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eastAsia="华文中宋"/>
          <w:sz w:val="36"/>
        </w:rPr>
      </w:pPr>
    </w:p>
    <w:p>
      <w:pPr>
        <w:spacing w:line="900" w:lineRule="exact"/>
        <w:jc w:val="center"/>
        <w:rPr>
          <w:rFonts w:ascii="方正小标宋简体" w:hAnsi="宋体" w:eastAsia="方正小标宋简体"/>
          <w:b/>
          <w:color w:val="FF0000"/>
          <w:sz w:val="72"/>
          <w:szCs w:val="72"/>
        </w:rPr>
      </w:pPr>
      <w:r>
        <w:rPr>
          <w:rFonts w:hint="eastAsia" w:ascii="方正小标宋简体" w:hAnsi="宋体" w:eastAsia="方正小标宋简体"/>
          <w:b/>
          <w:color w:val="FF0000"/>
          <w:sz w:val="72"/>
          <w:szCs w:val="72"/>
        </w:rPr>
        <w:t>2011西藏文化传承发展</w:t>
      </w:r>
    </w:p>
    <w:p>
      <w:pPr>
        <w:spacing w:line="900" w:lineRule="exact"/>
        <w:jc w:val="center"/>
        <w:rPr>
          <w:rFonts w:ascii="方正小标宋简体" w:hAnsi="宋体" w:eastAsia="方正小标宋简体"/>
          <w:b/>
          <w:color w:val="FF0000"/>
          <w:sz w:val="72"/>
          <w:szCs w:val="72"/>
        </w:rPr>
      </w:pPr>
      <w:r>
        <w:rPr>
          <w:rFonts w:hint="eastAsia" w:ascii="方正小标宋简体" w:hAnsi="宋体" w:eastAsia="方正小标宋简体"/>
          <w:b/>
          <w:color w:val="FF0000"/>
          <w:sz w:val="72"/>
          <w:szCs w:val="72"/>
        </w:rPr>
        <w:t>协同创新中心文件</w:t>
      </w:r>
    </w:p>
    <w:p>
      <w:pPr>
        <w:spacing w:line="520" w:lineRule="exact"/>
        <w:jc w:val="center"/>
        <w:rPr>
          <w:rFonts w:eastAsia="华文中宋"/>
          <w:sz w:val="28"/>
          <w:szCs w:val="28"/>
        </w:rPr>
      </w:pPr>
    </w:p>
    <w:p>
      <w:pPr>
        <w:snapToGrid w:val="0"/>
        <w:spacing w:line="0" w:lineRule="atLeast"/>
        <w:jc w:val="center"/>
        <w:rPr>
          <w:rFonts w:ascii="仿宋_GB2312" w:eastAsia="仿宋_GB2312"/>
        </w:rPr>
      </w:pPr>
      <w:r>
        <w:rPr>
          <w:rFonts w:hint="eastAsia" w:ascii="仿宋_GB2312" w:eastAsia="仿宋_GB2312"/>
          <w:sz w:val="32"/>
          <w:szCs w:val="32"/>
        </w:rPr>
        <w:t>2011协同创新中心发〔201</w:t>
      </w:r>
      <w:r>
        <w:rPr>
          <w:rFonts w:hint="eastAsia" w:ascii="仿宋_GB2312" w:eastAsia="仿宋_GB2312"/>
          <w:sz w:val="32"/>
          <w:szCs w:val="32"/>
          <w:lang w:val="en-US" w:eastAsia="zh-CN"/>
        </w:rPr>
        <w:t>8</w:t>
      </w:r>
      <w:r>
        <w:rPr>
          <w:rFonts w:hint="eastAsia" w:ascii="仿宋_GB2312" w:eastAsia="仿宋_GB2312"/>
          <w:sz w:val="32"/>
          <w:szCs w:val="32"/>
        </w:rPr>
        <w:t>〕2号</w:t>
      </w:r>
    </w:p>
    <w:p>
      <w:pPr>
        <w:snapToGrid w:val="0"/>
        <w:spacing w:line="0" w:lineRule="atLeast"/>
        <w:rPr>
          <w:rFonts w:eastAsia="华文中宋"/>
          <w:sz w:val="36"/>
        </w:rPr>
      </w:pPr>
      <w:r>
        <w:rPr>
          <w:rFonts w:hint="eastAsia" w:ascii="仿宋_GB2312" w:eastAsia="仿宋_GB2312"/>
          <w:color w:val="FF0000"/>
          <w:sz w:val="48"/>
          <w:szCs w:val="48"/>
          <w:u w:val="single"/>
        </w:rPr>
        <w:t xml:space="preserve">                                  </w:t>
      </w:r>
      <w:r>
        <w:rPr>
          <w:rFonts w:hint="eastAsia" w:eastAsia="华文中宋"/>
          <w:sz w:val="36"/>
        </w:rPr>
        <w:t xml:space="preserve">                                                    </w:t>
      </w:r>
    </w:p>
    <w:p>
      <w:pPr>
        <w:spacing w:line="440" w:lineRule="exact"/>
        <w:rPr>
          <w:rFonts w:eastAsia="华文中宋"/>
          <w:sz w:val="36"/>
        </w:rPr>
      </w:pPr>
    </w:p>
    <w:p>
      <w:pPr>
        <w:spacing w:line="44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西藏文化传承发展协同创新中心</w:t>
      </w:r>
    </w:p>
    <w:p>
      <w:pPr>
        <w:spacing w:line="440" w:lineRule="exact"/>
        <w:jc w:val="center"/>
        <w:rPr>
          <w:rFonts w:ascii="方正小标宋简体" w:hAnsi="宋体" w:eastAsia="方正小标宋简体"/>
          <w:bCs/>
          <w:sz w:val="36"/>
          <w:szCs w:val="36"/>
        </w:rPr>
      </w:pPr>
      <w:r>
        <w:rPr>
          <w:rFonts w:hint="eastAsia" w:ascii="方正小标宋简体" w:hAnsi="宋体" w:eastAsia="方正小标宋简体" w:cs="宋体"/>
          <w:bCs/>
          <w:sz w:val="36"/>
          <w:szCs w:val="36"/>
        </w:rPr>
        <w:t>201</w:t>
      </w:r>
      <w:r>
        <w:rPr>
          <w:rFonts w:hint="eastAsia" w:ascii="方正小标宋简体" w:hAnsi="宋体" w:eastAsia="方正小标宋简体" w:cs="宋体"/>
          <w:bCs/>
          <w:sz w:val="36"/>
          <w:szCs w:val="36"/>
          <w:lang w:val="en-US" w:eastAsia="zh-CN"/>
        </w:rPr>
        <w:t>8</w:t>
      </w:r>
      <w:r>
        <w:rPr>
          <w:rFonts w:hint="eastAsia" w:ascii="方正小标宋简体" w:hAnsi="宋体" w:eastAsia="方正小标宋简体" w:cs="宋体"/>
          <w:bCs/>
          <w:sz w:val="36"/>
          <w:szCs w:val="36"/>
        </w:rPr>
        <w:t>年度招标课题公告</w:t>
      </w:r>
    </w:p>
    <w:p>
      <w:pPr>
        <w:spacing w:line="440" w:lineRule="exact"/>
        <w:rPr>
          <w:sz w:val="28"/>
          <w:szCs w:val="28"/>
        </w:rPr>
      </w:pPr>
    </w:p>
    <w:p>
      <w:pPr>
        <w:adjustRightInd w:val="0"/>
        <w:snapToGrid w:val="0"/>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为进一步推进西藏文化传承发展协同创新中心科学研究工作，更好地为西藏经济与社会发展急需解决的重大现实问题提供智力支持和咨询服务，西藏文化传承发展协同创新中心对西藏文化传承发展研究相关课题进行校内外公开招标，现将有关事项公告如下：</w:t>
      </w:r>
    </w:p>
    <w:p>
      <w:pPr>
        <w:adjustRightInd w:val="0"/>
        <w:snapToGrid w:val="0"/>
        <w:spacing w:line="440" w:lineRule="exact"/>
        <w:ind w:firstLine="600" w:firstLineChars="200"/>
        <w:rPr>
          <w:rFonts w:ascii="黑体" w:hAnsi="黑体" w:eastAsia="黑体"/>
          <w:bCs/>
          <w:sz w:val="30"/>
          <w:szCs w:val="30"/>
        </w:rPr>
      </w:pPr>
      <w:r>
        <w:rPr>
          <w:rFonts w:hint="eastAsia" w:ascii="黑体" w:hAnsi="黑体" w:eastAsia="黑体" w:cs="仿宋"/>
          <w:bCs/>
          <w:sz w:val="30"/>
          <w:szCs w:val="30"/>
        </w:rPr>
        <w:t>一、招标人</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西藏文化传承发展协同创新中心</w:t>
      </w:r>
    </w:p>
    <w:p>
      <w:pPr>
        <w:adjustRightInd w:val="0"/>
        <w:snapToGrid w:val="0"/>
        <w:spacing w:line="440" w:lineRule="exact"/>
        <w:ind w:firstLine="600" w:firstLineChars="200"/>
        <w:rPr>
          <w:rFonts w:ascii="黑体" w:hAnsi="黑体" w:eastAsia="黑体" w:cs="仿宋"/>
          <w:bCs/>
          <w:sz w:val="30"/>
          <w:szCs w:val="30"/>
        </w:rPr>
      </w:pPr>
      <w:r>
        <w:rPr>
          <w:rFonts w:hint="eastAsia" w:ascii="黑体" w:hAnsi="黑体" w:eastAsia="黑体" w:cs="仿宋"/>
          <w:bCs/>
          <w:sz w:val="30"/>
          <w:szCs w:val="30"/>
        </w:rPr>
        <w:t>二、招标课题内容</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此次招标课题分为重点课题和一般课题，具体见课题指南（附件）。课题投标人自行选择课题类型和拟定课题名称。</w:t>
      </w:r>
    </w:p>
    <w:p>
      <w:pPr>
        <w:adjustRightInd w:val="0"/>
        <w:snapToGrid w:val="0"/>
        <w:spacing w:line="440" w:lineRule="exact"/>
        <w:ind w:firstLine="600" w:firstLineChars="200"/>
        <w:rPr>
          <w:rFonts w:ascii="黑体" w:hAnsi="黑体" w:eastAsia="黑体"/>
          <w:bCs/>
          <w:sz w:val="30"/>
          <w:szCs w:val="30"/>
        </w:rPr>
      </w:pPr>
      <w:r>
        <w:rPr>
          <w:rFonts w:hint="eastAsia" w:ascii="黑体" w:hAnsi="黑体" w:eastAsia="黑体" w:cs="仿宋"/>
          <w:bCs/>
          <w:sz w:val="30"/>
          <w:szCs w:val="30"/>
        </w:rPr>
        <w:t>三、投标人的范围及基本条件</w:t>
      </w:r>
    </w:p>
    <w:p>
      <w:pPr>
        <w:adjustRightInd w:val="0"/>
        <w:snapToGrid w:val="0"/>
        <w:spacing w:line="440" w:lineRule="exact"/>
        <w:ind w:firstLine="600" w:firstLineChars="200"/>
        <w:rPr>
          <w:rFonts w:ascii="仿宋" w:hAnsi="仿宋" w:eastAsia="仿宋"/>
          <w:sz w:val="30"/>
          <w:szCs w:val="30"/>
        </w:rPr>
      </w:pPr>
      <w:r>
        <w:rPr>
          <w:rFonts w:ascii="仿宋" w:hAnsi="仿宋" w:eastAsia="仿宋" w:cs="仿宋"/>
          <w:sz w:val="30"/>
          <w:szCs w:val="30"/>
        </w:rPr>
        <w:t>1.</w:t>
      </w:r>
      <w:r>
        <w:rPr>
          <w:rFonts w:hint="eastAsia" w:ascii="仿宋" w:hAnsi="仿宋" w:eastAsia="仿宋" w:cs="仿宋"/>
          <w:sz w:val="30"/>
          <w:szCs w:val="30"/>
        </w:rPr>
        <w:t>中心招标课题项目负责人（投标人）必须是法人（高等学校、科研院所等）担保的有关人员，能够担负起课题研究实际组织和指导责任。</w:t>
      </w:r>
    </w:p>
    <w:p>
      <w:pPr>
        <w:adjustRightInd w:val="0"/>
        <w:snapToGrid w:val="0"/>
        <w:spacing w:line="440" w:lineRule="exact"/>
        <w:ind w:firstLine="600" w:firstLineChars="200"/>
        <w:rPr>
          <w:rFonts w:ascii="仿宋" w:hAnsi="仿宋" w:eastAsia="仿宋"/>
          <w:sz w:val="30"/>
          <w:szCs w:val="30"/>
        </w:rPr>
      </w:pPr>
      <w:r>
        <w:rPr>
          <w:rFonts w:ascii="仿宋" w:hAnsi="仿宋" w:eastAsia="仿宋" w:cs="仿宋"/>
          <w:sz w:val="30"/>
          <w:szCs w:val="30"/>
        </w:rPr>
        <w:t>2.</w:t>
      </w:r>
      <w:r>
        <w:rPr>
          <w:rFonts w:hint="eastAsia" w:ascii="仿宋" w:hAnsi="仿宋" w:eastAsia="仿宋" w:cs="仿宋"/>
          <w:sz w:val="30"/>
          <w:szCs w:val="30"/>
        </w:rPr>
        <w:t>投标人必须拥护党的基本路线和基本纲领，须对课题组成员的政治表现和业务素质负责。</w:t>
      </w:r>
    </w:p>
    <w:p>
      <w:pPr>
        <w:adjustRightInd w:val="0"/>
        <w:snapToGrid w:val="0"/>
        <w:spacing w:line="440" w:lineRule="exact"/>
        <w:ind w:firstLine="600" w:firstLineChars="200"/>
        <w:rPr>
          <w:rFonts w:ascii="仿宋" w:hAnsi="仿宋" w:eastAsia="仿宋"/>
          <w:sz w:val="30"/>
          <w:szCs w:val="30"/>
        </w:rPr>
      </w:pPr>
      <w:r>
        <w:rPr>
          <w:rFonts w:ascii="仿宋" w:hAnsi="仿宋" w:eastAsia="仿宋" w:cs="仿宋"/>
          <w:sz w:val="30"/>
          <w:szCs w:val="30"/>
        </w:rPr>
        <w:t>3.</w:t>
      </w:r>
      <w:r>
        <w:rPr>
          <w:rFonts w:hint="eastAsia" w:ascii="仿宋" w:hAnsi="仿宋" w:eastAsia="仿宋" w:cs="仿宋"/>
          <w:sz w:val="30"/>
          <w:szCs w:val="30"/>
        </w:rPr>
        <w:t>投标人必须具有较强的组织、协调与独立开展研究的能力，具备开展所选投课题研究的基本条件与相关研究经验。</w:t>
      </w:r>
    </w:p>
    <w:p>
      <w:pPr>
        <w:adjustRightInd w:val="0"/>
        <w:snapToGrid w:val="0"/>
        <w:spacing w:line="440" w:lineRule="exact"/>
        <w:ind w:firstLine="600" w:firstLineChars="200"/>
        <w:rPr>
          <w:rFonts w:ascii="仿宋" w:hAnsi="仿宋" w:eastAsia="仿宋"/>
          <w:sz w:val="30"/>
          <w:szCs w:val="30"/>
        </w:rPr>
      </w:pPr>
      <w:r>
        <w:rPr>
          <w:rFonts w:ascii="仿宋" w:hAnsi="仿宋" w:eastAsia="仿宋" w:cs="仿宋"/>
          <w:sz w:val="30"/>
          <w:szCs w:val="30"/>
        </w:rPr>
        <w:t>4.</w:t>
      </w:r>
      <w:r>
        <w:rPr>
          <w:rFonts w:hint="eastAsia" w:ascii="仿宋" w:hAnsi="仿宋" w:eastAsia="仿宋" w:cs="仿宋"/>
          <w:sz w:val="30"/>
          <w:szCs w:val="30"/>
        </w:rPr>
        <w:t>非西藏民族大学投标人竞标的，须设立西藏民族大学一名教师为课题并列负责人。</w:t>
      </w:r>
    </w:p>
    <w:p>
      <w:pPr>
        <w:adjustRightInd w:val="0"/>
        <w:snapToGrid w:val="0"/>
        <w:spacing w:line="440" w:lineRule="exact"/>
        <w:ind w:firstLine="600" w:firstLineChars="200"/>
        <w:rPr>
          <w:rFonts w:ascii="仿宋" w:hAnsi="仿宋" w:eastAsia="仿宋"/>
          <w:sz w:val="30"/>
          <w:szCs w:val="30"/>
        </w:rPr>
      </w:pPr>
      <w:r>
        <w:rPr>
          <w:rFonts w:ascii="仿宋" w:hAnsi="仿宋" w:eastAsia="仿宋" w:cs="仿宋"/>
          <w:sz w:val="30"/>
          <w:szCs w:val="30"/>
        </w:rPr>
        <w:t>5.</w:t>
      </w:r>
      <w:r>
        <w:rPr>
          <w:rFonts w:hint="eastAsia" w:ascii="仿宋" w:hAnsi="仿宋" w:eastAsia="仿宋" w:cs="仿宋"/>
          <w:sz w:val="30"/>
          <w:szCs w:val="30"/>
        </w:rPr>
        <w:t>投标人必须参与课题研究全过程，并承担实质性研究工作。</w:t>
      </w:r>
    </w:p>
    <w:p>
      <w:pPr>
        <w:adjustRightInd w:val="0"/>
        <w:snapToGrid w:val="0"/>
        <w:spacing w:line="440" w:lineRule="exact"/>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校外投标人组建的课题组中，西藏民族大学教师不少于3人；校内投标人组建的课题组，以研究为需要尽量实施跨学科、跨单位成员间的协同</w:t>
      </w:r>
      <w:r>
        <w:rPr>
          <w:rFonts w:hint="eastAsia" w:ascii="仿宋" w:hAnsi="仿宋" w:eastAsia="仿宋" w:cs="仿宋"/>
          <w:sz w:val="30"/>
          <w:szCs w:val="30"/>
          <w:lang w:val="en-US" w:eastAsia="zh-CN"/>
        </w:rPr>
        <w:t>,</w:t>
      </w:r>
      <w:r>
        <w:rPr>
          <w:rFonts w:hint="eastAsia" w:ascii="仿宋" w:hAnsi="仿宋" w:eastAsia="仿宋" w:cs="仿宋"/>
          <w:color w:val="000000" w:themeColor="text1"/>
          <w:sz w:val="30"/>
          <w:szCs w:val="30"/>
          <w:lang w:val="en-US" w:eastAsia="zh-CN"/>
        </w:rPr>
        <w:t>课题组成员不少于3人</w:t>
      </w:r>
      <w:r>
        <w:rPr>
          <w:rFonts w:hint="eastAsia" w:ascii="仿宋" w:hAnsi="仿宋" w:eastAsia="仿宋" w:cs="仿宋"/>
          <w:sz w:val="30"/>
          <w:szCs w:val="30"/>
        </w:rPr>
        <w:t>。</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7.有以下情况之一的人员不得投标：</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（1）承担西藏文化传承</w:t>
      </w:r>
      <w:r>
        <w:rPr>
          <w:rFonts w:hint="eastAsia" w:ascii="仿宋" w:hAnsi="仿宋" w:eastAsia="仿宋"/>
          <w:bCs/>
          <w:sz w:val="30"/>
          <w:szCs w:val="30"/>
        </w:rPr>
        <w:t>发展协同创新中心</w:t>
      </w:r>
      <w:r>
        <w:rPr>
          <w:rFonts w:hint="eastAsia" w:ascii="仿宋" w:hAnsi="仿宋" w:eastAsia="仿宋"/>
          <w:sz w:val="30"/>
          <w:szCs w:val="30"/>
        </w:rPr>
        <w:t>项目尚未完成的；</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cs="仿宋"/>
          <w:sz w:val="30"/>
          <w:szCs w:val="30"/>
        </w:rPr>
        <w:t>任何挂名或不担当实质性研究工作的人员不得作为投标人申请研究课题。</w:t>
      </w:r>
    </w:p>
    <w:p>
      <w:pPr>
        <w:adjustRightInd w:val="0"/>
        <w:snapToGrid w:val="0"/>
        <w:spacing w:line="440" w:lineRule="exact"/>
        <w:ind w:firstLine="600" w:firstLineChars="200"/>
        <w:rPr>
          <w:rFonts w:ascii="黑体" w:hAnsi="黑体" w:eastAsia="黑体"/>
          <w:sz w:val="30"/>
          <w:szCs w:val="30"/>
        </w:rPr>
      </w:pPr>
      <w:r>
        <w:rPr>
          <w:rFonts w:hint="eastAsia" w:ascii="黑体" w:hAnsi="黑体" w:eastAsia="黑体"/>
          <w:sz w:val="30"/>
          <w:szCs w:val="30"/>
        </w:rPr>
        <w:t>四、招标文件</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1.《西藏文化传承发展协同创新中心科研管理办法(试行)》（藏民大发〔2015〕6号）；</w:t>
      </w:r>
    </w:p>
    <w:p>
      <w:pPr>
        <w:adjustRightInd w:val="0"/>
        <w:snapToGrid w:val="0"/>
        <w:spacing w:line="44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2．《西藏文化传承发展协同创新中心经费管理办法(试行)》（藏民大发〔2015〕6号）</w:t>
      </w:r>
      <w:r>
        <w:rPr>
          <w:rFonts w:hint="eastAsia" w:ascii="仿宋" w:hAnsi="仿宋" w:eastAsia="仿宋"/>
          <w:sz w:val="30"/>
          <w:szCs w:val="30"/>
          <w:lang w:val="en-US" w:eastAsia="zh-CN"/>
        </w:rPr>
        <w:t>;</w:t>
      </w:r>
    </w:p>
    <w:p>
      <w:pPr>
        <w:adjustRightInd w:val="0"/>
        <w:snapToGrid w:val="0"/>
        <w:spacing w:line="44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w:t>
      </w:r>
      <w:r>
        <w:rPr>
          <w:rFonts w:hint="eastAsia" w:ascii="仿宋" w:hAnsi="仿宋" w:eastAsia="仿宋"/>
          <w:sz w:val="30"/>
          <w:szCs w:val="30"/>
          <w:lang w:eastAsia="zh-CN"/>
        </w:rPr>
        <w:t>《西藏民族大学关于印发科研项目管理办法（试行）的通知》（藏民大发〔2017〕</w:t>
      </w:r>
      <w:r>
        <w:rPr>
          <w:rFonts w:hint="eastAsia" w:ascii="仿宋" w:hAnsi="仿宋" w:eastAsia="仿宋"/>
          <w:sz w:val="30"/>
          <w:szCs w:val="30"/>
          <w:lang w:val="en-US" w:eastAsia="zh-CN"/>
        </w:rPr>
        <w:t>77</w:t>
      </w:r>
      <w:r>
        <w:rPr>
          <w:rFonts w:hint="eastAsia" w:ascii="仿宋" w:hAnsi="仿宋" w:eastAsia="仿宋"/>
          <w:sz w:val="30"/>
          <w:szCs w:val="30"/>
          <w:lang w:eastAsia="zh-CN"/>
        </w:rPr>
        <w:t>号）</w:t>
      </w:r>
      <w:r>
        <w:rPr>
          <w:rFonts w:hint="eastAsia" w:ascii="仿宋" w:hAnsi="仿宋" w:eastAsia="仿宋"/>
          <w:sz w:val="30"/>
          <w:szCs w:val="30"/>
          <w:lang w:val="en-US" w:eastAsia="zh-CN"/>
        </w:rPr>
        <w:t>;</w:t>
      </w:r>
    </w:p>
    <w:p>
      <w:pPr>
        <w:adjustRightInd w:val="0"/>
        <w:snapToGrid w:val="0"/>
        <w:spacing w:line="44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4.</w:t>
      </w:r>
      <w:r>
        <w:rPr>
          <w:rFonts w:hint="eastAsia" w:ascii="仿宋" w:hAnsi="仿宋" w:eastAsia="仿宋"/>
          <w:sz w:val="30"/>
          <w:szCs w:val="30"/>
          <w:lang w:eastAsia="zh-CN"/>
        </w:rPr>
        <w:t>《西藏民族大学关于印发科研项目直接费用使用管理办法(试行)的通知》（藏民大发〔2017〕</w:t>
      </w:r>
      <w:r>
        <w:rPr>
          <w:rFonts w:hint="eastAsia" w:ascii="仿宋" w:hAnsi="仿宋" w:eastAsia="仿宋"/>
          <w:sz w:val="30"/>
          <w:szCs w:val="30"/>
          <w:lang w:val="en-US" w:eastAsia="zh-CN"/>
        </w:rPr>
        <w:t>79</w:t>
      </w:r>
      <w:r>
        <w:rPr>
          <w:rFonts w:hint="eastAsia" w:ascii="仿宋" w:hAnsi="仿宋" w:eastAsia="仿宋"/>
          <w:sz w:val="30"/>
          <w:szCs w:val="30"/>
          <w:lang w:eastAsia="zh-CN"/>
        </w:rPr>
        <w:t>号）</w:t>
      </w:r>
      <w:r>
        <w:rPr>
          <w:rFonts w:hint="eastAsia" w:ascii="仿宋" w:hAnsi="仿宋" w:eastAsia="仿宋"/>
          <w:sz w:val="30"/>
          <w:szCs w:val="30"/>
          <w:lang w:val="en-US" w:eastAsia="zh-CN"/>
        </w:rPr>
        <w:t>;</w:t>
      </w:r>
    </w:p>
    <w:p>
      <w:pPr>
        <w:adjustRightInd w:val="0"/>
        <w:snapToGrid w:val="0"/>
        <w:spacing w:line="44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5.</w:t>
      </w:r>
      <w:r>
        <w:rPr>
          <w:rFonts w:hint="eastAsia" w:ascii="仿宋_GB2312" w:hAnsi="微软雅黑" w:eastAsia="仿宋_GB2312"/>
          <w:color w:val="000000"/>
          <w:sz w:val="28"/>
          <w:szCs w:val="28"/>
          <w:lang w:eastAsia="zh-CN"/>
        </w:rPr>
        <w:t>《西藏民族大学关于印发科研间接经费管理办法（试行）的通知》（藏民大发〔2017〕</w:t>
      </w:r>
      <w:r>
        <w:rPr>
          <w:rFonts w:hint="eastAsia" w:ascii="仿宋_GB2312" w:hAnsi="微软雅黑" w:eastAsia="仿宋_GB2312"/>
          <w:color w:val="000000"/>
          <w:sz w:val="28"/>
          <w:szCs w:val="28"/>
          <w:lang w:val="en-US" w:eastAsia="zh-CN"/>
        </w:rPr>
        <w:t>78</w:t>
      </w:r>
      <w:r>
        <w:rPr>
          <w:rFonts w:hint="eastAsia" w:ascii="仿宋_GB2312" w:hAnsi="微软雅黑" w:eastAsia="仿宋_GB2312"/>
          <w:color w:val="000000"/>
          <w:sz w:val="28"/>
          <w:szCs w:val="28"/>
          <w:lang w:eastAsia="zh-CN"/>
        </w:rPr>
        <w:t>号）</w:t>
      </w:r>
      <w:r>
        <w:rPr>
          <w:rFonts w:hint="eastAsia" w:ascii="仿宋_GB2312" w:hAnsi="微软雅黑" w:eastAsia="仿宋_GB2312"/>
          <w:color w:val="000000"/>
          <w:sz w:val="28"/>
          <w:szCs w:val="28"/>
          <w:lang w:val="en-US" w:eastAsia="zh-CN"/>
        </w:rPr>
        <w:t>。</w:t>
      </w:r>
    </w:p>
    <w:p>
      <w:pPr>
        <w:adjustRightInd w:val="0"/>
        <w:snapToGrid w:val="0"/>
        <w:spacing w:line="440" w:lineRule="exact"/>
        <w:ind w:firstLine="588" w:firstLineChars="196"/>
        <w:rPr>
          <w:rFonts w:ascii="黑体" w:hAnsi="黑体" w:eastAsia="黑体" w:cs="仿宋"/>
          <w:bCs/>
          <w:sz w:val="30"/>
          <w:szCs w:val="30"/>
        </w:rPr>
      </w:pPr>
      <w:r>
        <w:rPr>
          <w:rFonts w:hint="eastAsia" w:ascii="黑体" w:hAnsi="黑体" w:eastAsia="黑体" w:cs="仿宋"/>
          <w:bCs/>
          <w:sz w:val="30"/>
          <w:szCs w:val="30"/>
        </w:rPr>
        <w:t>五、申报办法与申报程序</w:t>
      </w:r>
    </w:p>
    <w:p>
      <w:pPr>
        <w:adjustRightInd w:val="0"/>
        <w:snapToGrid w:val="0"/>
        <w:spacing w:line="440" w:lineRule="exact"/>
        <w:ind w:firstLine="602" w:firstLineChars="200"/>
        <w:rPr>
          <w:rFonts w:ascii="仿宋" w:hAnsi="仿宋" w:eastAsia="仿宋"/>
          <w:sz w:val="30"/>
          <w:szCs w:val="30"/>
        </w:rPr>
      </w:pPr>
      <w:r>
        <w:rPr>
          <w:rFonts w:ascii="仿宋" w:hAnsi="仿宋" w:eastAsia="仿宋" w:cs="仿宋"/>
          <w:b/>
          <w:bCs/>
          <w:sz w:val="30"/>
          <w:szCs w:val="30"/>
        </w:rPr>
        <w:t>1.</w:t>
      </w:r>
      <w:r>
        <w:rPr>
          <w:rFonts w:hint="eastAsia" w:ascii="仿宋" w:hAnsi="仿宋" w:eastAsia="仿宋" w:cs="仿宋"/>
          <w:b/>
          <w:bCs/>
          <w:sz w:val="30"/>
          <w:szCs w:val="30"/>
        </w:rPr>
        <w:t>招标公告发布</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西藏文化传承发展协同创新中心将通过正式文件及在西藏民族大学网站（</w:t>
      </w:r>
      <w:r>
        <w:rPr>
          <w:rFonts w:ascii="仿宋" w:hAnsi="仿宋" w:eastAsia="仿宋" w:cs="仿宋"/>
          <w:sz w:val="30"/>
          <w:szCs w:val="30"/>
        </w:rPr>
        <w:t>http://www.xzm</w:t>
      </w:r>
      <w:r>
        <w:rPr>
          <w:rFonts w:hint="eastAsia" w:ascii="仿宋" w:hAnsi="仿宋" w:eastAsia="仿宋" w:cs="仿宋"/>
          <w:sz w:val="30"/>
          <w:szCs w:val="30"/>
          <w:lang w:val="en-US" w:eastAsia="zh-CN"/>
        </w:rPr>
        <w:t>u</w:t>
      </w:r>
      <w:r>
        <w:rPr>
          <w:rFonts w:ascii="仿宋" w:hAnsi="仿宋" w:eastAsia="仿宋" w:cs="仿宋"/>
          <w:sz w:val="30"/>
          <w:szCs w:val="30"/>
        </w:rPr>
        <w:t>.edu.cn/</w:t>
      </w:r>
      <w:r>
        <w:rPr>
          <w:rFonts w:hint="eastAsia" w:ascii="仿宋" w:hAnsi="仿宋" w:eastAsia="仿宋" w:cs="仿宋"/>
          <w:sz w:val="30"/>
          <w:szCs w:val="30"/>
        </w:rPr>
        <w:t>）和西藏文化传承发展协同创新中心网站（</w:t>
      </w:r>
      <w:r>
        <w:rPr>
          <w:rFonts w:ascii="仿宋" w:hAnsi="仿宋" w:eastAsia="仿宋" w:cs="仿宋"/>
          <w:sz w:val="30"/>
          <w:szCs w:val="30"/>
        </w:rPr>
        <w:t>http://www2.xzmy.edu.cn/xtcx/</w:t>
      </w:r>
      <w:r>
        <w:rPr>
          <w:rFonts w:hint="eastAsia" w:ascii="仿宋" w:hAnsi="仿宋" w:eastAsia="仿宋" w:cs="仿宋"/>
          <w:sz w:val="30"/>
          <w:szCs w:val="30"/>
        </w:rPr>
        <w:t>）等网站发布研究课题招标公告及相关招标信息。</w:t>
      </w:r>
    </w:p>
    <w:p>
      <w:pPr>
        <w:adjustRightInd w:val="0"/>
        <w:snapToGrid w:val="0"/>
        <w:spacing w:line="440" w:lineRule="exact"/>
        <w:ind w:firstLine="602" w:firstLineChars="200"/>
        <w:rPr>
          <w:rFonts w:ascii="仿宋" w:hAnsi="仿宋" w:eastAsia="仿宋"/>
          <w:b/>
          <w:bCs/>
          <w:sz w:val="30"/>
          <w:szCs w:val="30"/>
        </w:rPr>
      </w:pPr>
      <w:r>
        <w:rPr>
          <w:rFonts w:hint="eastAsia" w:ascii="仿宋" w:hAnsi="仿宋" w:eastAsia="仿宋" w:cs="仿宋"/>
          <w:b/>
          <w:bCs/>
          <w:sz w:val="30"/>
          <w:szCs w:val="30"/>
        </w:rPr>
        <w:t>时间：</w:t>
      </w:r>
      <w:r>
        <w:rPr>
          <w:rFonts w:ascii="仿宋" w:hAnsi="仿宋" w:eastAsia="仿宋" w:cs="仿宋"/>
          <w:b/>
          <w:bCs/>
          <w:sz w:val="30"/>
          <w:szCs w:val="30"/>
        </w:rPr>
        <w:t>201</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日</w:t>
      </w:r>
    </w:p>
    <w:p>
      <w:pPr>
        <w:adjustRightInd w:val="0"/>
        <w:snapToGrid w:val="0"/>
        <w:spacing w:line="440" w:lineRule="exact"/>
        <w:ind w:firstLine="602" w:firstLineChars="200"/>
        <w:rPr>
          <w:rFonts w:ascii="仿宋" w:hAnsi="仿宋" w:eastAsia="仿宋"/>
          <w:sz w:val="30"/>
          <w:szCs w:val="30"/>
        </w:rPr>
      </w:pPr>
      <w:r>
        <w:rPr>
          <w:rFonts w:ascii="仿宋" w:hAnsi="仿宋" w:eastAsia="仿宋" w:cs="仿宋"/>
          <w:b/>
          <w:bCs/>
          <w:sz w:val="30"/>
          <w:szCs w:val="30"/>
        </w:rPr>
        <w:t>2.</w:t>
      </w:r>
      <w:r>
        <w:rPr>
          <w:rFonts w:hint="eastAsia" w:ascii="仿宋" w:hAnsi="仿宋" w:eastAsia="仿宋" w:cs="仿宋"/>
          <w:b/>
          <w:bCs/>
          <w:sz w:val="30"/>
          <w:szCs w:val="30"/>
        </w:rPr>
        <w:t>投标</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公告发布后，招标人接受投标。投标人根据各自的研究优势选投课题。投标人在西藏民族大学网站-信息公告栏目和西藏文化传承发展协同创新中心网站-通知公告栏下载《西藏文化传承发展协同创新中心201</w:t>
      </w:r>
      <w:r>
        <w:rPr>
          <w:rFonts w:hint="eastAsia" w:ascii="仿宋" w:hAnsi="仿宋" w:eastAsia="仿宋" w:cs="仿宋"/>
          <w:sz w:val="30"/>
          <w:szCs w:val="30"/>
          <w:lang w:val="en-US" w:eastAsia="zh-CN"/>
        </w:rPr>
        <w:t>8</w:t>
      </w:r>
      <w:r>
        <w:rPr>
          <w:rFonts w:hint="eastAsia" w:ascii="仿宋" w:hAnsi="仿宋" w:eastAsia="仿宋" w:cs="仿宋"/>
          <w:sz w:val="30"/>
          <w:szCs w:val="30"/>
        </w:rPr>
        <w:t>年招标课题指南》、《西藏文化传承发展协同创新中心招标课题申请书》和《西藏文化传承发展协同创新中心招标课题活页》，如实填写完毕后，在投标截止时间前递交至西藏文化传承发展协同创新中心管理委员会。投标截止时间后递交的投标文件将不再受理。</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投标截止时间：</w:t>
      </w:r>
      <w:r>
        <w:rPr>
          <w:rFonts w:ascii="仿宋" w:hAnsi="仿宋" w:eastAsia="仿宋" w:cs="仿宋"/>
          <w:b/>
          <w:sz w:val="30"/>
          <w:szCs w:val="30"/>
        </w:rPr>
        <w:t>201</w:t>
      </w:r>
      <w:r>
        <w:rPr>
          <w:rFonts w:hint="eastAsia" w:ascii="仿宋" w:hAnsi="仿宋" w:eastAsia="仿宋" w:cs="仿宋"/>
          <w:b/>
          <w:sz w:val="30"/>
          <w:szCs w:val="30"/>
          <w:lang w:val="en-US" w:eastAsia="zh-CN"/>
        </w:rPr>
        <w:t>8</w:t>
      </w:r>
      <w:r>
        <w:rPr>
          <w:rFonts w:hint="eastAsia" w:ascii="仿宋" w:hAnsi="仿宋" w:eastAsia="仿宋" w:cs="仿宋"/>
          <w:b/>
          <w:sz w:val="30"/>
          <w:szCs w:val="30"/>
        </w:rPr>
        <w:t>年</w:t>
      </w:r>
      <w:r>
        <w:rPr>
          <w:rFonts w:hint="eastAsia" w:ascii="仿宋" w:hAnsi="仿宋" w:eastAsia="仿宋" w:cs="仿宋"/>
          <w:b/>
          <w:sz w:val="30"/>
          <w:szCs w:val="30"/>
          <w:lang w:val="en-US" w:eastAsia="zh-CN"/>
        </w:rPr>
        <w:t>5</w:t>
      </w:r>
      <w:r>
        <w:rPr>
          <w:rFonts w:hint="eastAsia" w:ascii="仿宋" w:hAnsi="仿宋" w:eastAsia="仿宋" w:cs="仿宋"/>
          <w:b/>
          <w:sz w:val="30"/>
          <w:szCs w:val="30"/>
        </w:rPr>
        <w:t>月</w:t>
      </w:r>
      <w:r>
        <w:rPr>
          <w:rFonts w:hint="eastAsia" w:ascii="仿宋" w:hAnsi="仿宋" w:eastAsia="仿宋" w:cs="仿宋"/>
          <w:b/>
          <w:sz w:val="30"/>
          <w:szCs w:val="30"/>
          <w:lang w:val="en-US" w:eastAsia="zh-CN"/>
        </w:rPr>
        <w:t>17</w:t>
      </w:r>
      <w:r>
        <w:rPr>
          <w:rFonts w:hint="eastAsia" w:ascii="仿宋" w:hAnsi="仿宋" w:eastAsia="仿宋" w:cs="仿宋"/>
          <w:b/>
          <w:sz w:val="30"/>
          <w:szCs w:val="30"/>
        </w:rPr>
        <w:t>日</w:t>
      </w:r>
      <w:r>
        <w:rPr>
          <w:rFonts w:ascii="仿宋" w:hAnsi="仿宋" w:eastAsia="仿宋" w:cs="仿宋"/>
          <w:b/>
          <w:sz w:val="30"/>
          <w:szCs w:val="30"/>
        </w:rPr>
        <w:t>17</w:t>
      </w:r>
      <w:r>
        <w:rPr>
          <w:rFonts w:hint="eastAsia" w:ascii="仿宋" w:hAnsi="仿宋" w:eastAsia="仿宋" w:cs="仿宋"/>
          <w:b/>
          <w:sz w:val="30"/>
          <w:szCs w:val="30"/>
        </w:rPr>
        <w:t>时</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投标地点：陕西省咸阳市文汇东路</w:t>
      </w:r>
      <w:r>
        <w:rPr>
          <w:rFonts w:ascii="仿宋" w:hAnsi="仿宋" w:eastAsia="仿宋" w:cs="仿宋"/>
          <w:sz w:val="30"/>
          <w:szCs w:val="30"/>
        </w:rPr>
        <w:t>6</w:t>
      </w:r>
      <w:r>
        <w:rPr>
          <w:rFonts w:hint="eastAsia" w:ascii="仿宋" w:hAnsi="仿宋" w:eastAsia="仿宋" w:cs="仿宋"/>
          <w:sz w:val="30"/>
          <w:szCs w:val="30"/>
        </w:rPr>
        <w:t>号西藏民族大学社科楼二楼秘书室</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210室</w:t>
      </w:r>
      <w:r>
        <w:rPr>
          <w:rFonts w:hint="eastAsia" w:ascii="仿宋" w:hAnsi="仿宋" w:eastAsia="仿宋" w:cs="仿宋"/>
          <w:sz w:val="30"/>
          <w:szCs w:val="30"/>
          <w:lang w:eastAsia="zh-CN"/>
        </w:rPr>
        <w:t>）</w:t>
      </w:r>
      <w:r>
        <w:rPr>
          <w:rFonts w:hint="eastAsia" w:ascii="仿宋" w:hAnsi="仿宋" w:eastAsia="仿宋" w:cs="仿宋"/>
          <w:sz w:val="30"/>
          <w:szCs w:val="30"/>
        </w:rPr>
        <w:t>。</w:t>
      </w:r>
    </w:p>
    <w:p>
      <w:pPr>
        <w:adjustRightInd w:val="0"/>
        <w:snapToGrid w:val="0"/>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投标材料：</w:t>
      </w:r>
    </w:p>
    <w:p>
      <w:pPr>
        <w:adjustRightInd w:val="0"/>
        <w:snapToGrid w:val="0"/>
        <w:spacing w:line="44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《西藏文化传承发展协同创新中心招标课题申请书》和《西藏文化传承发展协同创新中心招标课题活页》</w:t>
      </w:r>
      <w:r>
        <w:fldChar w:fldCharType="begin"/>
      </w:r>
      <w:r>
        <w:instrText xml:space="preserve"> HYPERLINK "mailto:电子版1份发至xzmyxietong@sina.com" </w:instrText>
      </w:r>
      <w:r>
        <w:fldChar w:fldCharType="separate"/>
      </w:r>
      <w:r>
        <w:rPr>
          <w:rFonts w:hint="eastAsia" w:ascii="仿宋" w:hAnsi="仿宋" w:eastAsia="仿宋" w:cs="仿宋"/>
          <w:sz w:val="30"/>
          <w:szCs w:val="30"/>
        </w:rPr>
        <w:t>电子版发至</w:t>
      </w:r>
      <w:r>
        <w:rPr>
          <w:rFonts w:hint="eastAsia" w:ascii="仿宋" w:hAnsi="仿宋" w:eastAsia="仿宋" w:cs="仿宋"/>
          <w:sz w:val="30"/>
          <w:szCs w:val="30"/>
          <w:lang w:eastAsia="zh-CN"/>
        </w:rPr>
        <w:t>邮箱</w:t>
      </w:r>
      <w:r>
        <w:rPr>
          <w:rFonts w:hint="eastAsia" w:ascii="仿宋" w:hAnsi="仿宋" w:eastAsia="仿宋" w:cs="仿宋"/>
          <w:sz w:val="30"/>
          <w:szCs w:val="30"/>
        </w:rPr>
        <w:t>xzmyxietong@sina.com</w:t>
      </w:r>
      <w:r>
        <w:rPr>
          <w:rFonts w:hint="eastAsia" w:ascii="仿宋" w:hAnsi="仿宋" w:eastAsia="仿宋" w:cs="仿宋"/>
          <w:sz w:val="30"/>
          <w:szCs w:val="30"/>
        </w:rPr>
        <w:fldChar w:fldCharType="end"/>
      </w:r>
      <w:r>
        <w:rPr>
          <w:rFonts w:hint="eastAsia" w:ascii="仿宋" w:hAnsi="仿宋" w:eastAsia="仿宋" w:cs="仿宋"/>
          <w:sz w:val="30"/>
          <w:szCs w:val="30"/>
          <w:lang w:eastAsia="zh-CN"/>
        </w:rPr>
        <w:t>，</w:t>
      </w:r>
      <w:r>
        <w:rPr>
          <w:rFonts w:hint="eastAsia" w:ascii="仿宋" w:hAnsi="仿宋" w:eastAsia="仿宋" w:cs="仿宋"/>
          <w:b/>
          <w:bCs/>
          <w:color w:val="auto"/>
          <w:sz w:val="30"/>
          <w:szCs w:val="30"/>
          <w:lang w:eastAsia="zh-CN"/>
        </w:rPr>
        <w:t>经</w:t>
      </w:r>
      <w:r>
        <w:rPr>
          <w:rFonts w:hint="eastAsia" w:ascii="仿宋" w:hAnsi="仿宋" w:eastAsia="仿宋" w:cs="仿宋"/>
          <w:b/>
          <w:bCs/>
          <w:color w:val="auto"/>
          <w:sz w:val="30"/>
          <w:szCs w:val="30"/>
          <w:lang w:val="en-US" w:eastAsia="zh-CN"/>
        </w:rPr>
        <w:t>2011协同创新中心管委会形式审核通过后，</w:t>
      </w:r>
      <w:r>
        <w:rPr>
          <w:rFonts w:hint="eastAsia" w:ascii="仿宋" w:hAnsi="仿宋" w:eastAsia="仿宋" w:cs="仿宋"/>
          <w:b w:val="0"/>
          <w:bCs w:val="0"/>
          <w:color w:val="auto"/>
          <w:sz w:val="30"/>
          <w:szCs w:val="30"/>
          <w:lang w:val="en-US" w:eastAsia="zh-CN"/>
        </w:rPr>
        <w:t>再</w:t>
      </w:r>
      <w:r>
        <w:rPr>
          <w:rFonts w:hint="eastAsia" w:ascii="仿宋" w:hAnsi="仿宋" w:eastAsia="仿宋" w:cs="仿宋"/>
          <w:sz w:val="30"/>
          <w:szCs w:val="30"/>
          <w:lang w:val="en-US" w:eastAsia="zh-CN"/>
        </w:rPr>
        <w:t>打印</w:t>
      </w:r>
      <w:r>
        <w:rPr>
          <w:rFonts w:hint="eastAsia" w:ascii="仿宋" w:hAnsi="仿宋" w:eastAsia="仿宋" w:cs="仿宋"/>
          <w:sz w:val="30"/>
          <w:szCs w:val="30"/>
        </w:rPr>
        <w:t>纸质版《西藏文化传承发展协同创新中心招标课题申请书》和《西藏文化传承发展协同创新中心招标课题活页》</w:t>
      </w:r>
      <w:r>
        <w:rPr>
          <w:rFonts w:hint="eastAsia" w:ascii="仿宋" w:hAnsi="仿宋" w:eastAsia="仿宋" w:cs="仿宋"/>
          <w:b/>
          <w:bCs/>
          <w:sz w:val="30"/>
          <w:szCs w:val="30"/>
        </w:rPr>
        <w:t>各一式5份</w:t>
      </w:r>
      <w:r>
        <w:rPr>
          <w:rFonts w:hint="eastAsia" w:ascii="仿宋" w:hAnsi="仿宋" w:eastAsia="仿宋" w:cs="仿宋"/>
          <w:sz w:val="30"/>
          <w:szCs w:val="30"/>
          <w:lang w:eastAsia="zh-CN"/>
        </w:rPr>
        <w:t>，并将定稿电子版</w:t>
      </w:r>
      <w:r>
        <w:rPr>
          <w:rFonts w:hint="eastAsia" w:ascii="仿宋" w:hAnsi="仿宋" w:eastAsia="仿宋" w:cs="仿宋"/>
          <w:sz w:val="30"/>
          <w:szCs w:val="30"/>
        </w:rPr>
        <w:t>发至</w:t>
      </w:r>
      <w:r>
        <w:rPr>
          <w:rFonts w:hint="eastAsia" w:ascii="仿宋" w:hAnsi="仿宋" w:eastAsia="仿宋" w:cs="仿宋"/>
          <w:sz w:val="30"/>
          <w:szCs w:val="30"/>
          <w:lang w:eastAsia="zh-CN"/>
        </w:rPr>
        <w:t>邮箱</w:t>
      </w:r>
      <w:r>
        <w:rPr>
          <w:rFonts w:hint="eastAsia" w:ascii="仿宋" w:hAnsi="仿宋" w:eastAsia="仿宋" w:cs="仿宋"/>
          <w:sz w:val="30"/>
          <w:szCs w:val="30"/>
        </w:rPr>
        <w:t>xzmyxietong@sina.com</w:t>
      </w:r>
      <w:r>
        <w:rPr>
          <w:rFonts w:hint="eastAsia" w:ascii="仿宋" w:hAnsi="仿宋" w:eastAsia="仿宋" w:cs="仿宋"/>
          <w:sz w:val="30"/>
          <w:szCs w:val="30"/>
          <w:lang w:eastAsia="zh-CN"/>
        </w:rPr>
        <w:t>。</w:t>
      </w:r>
    </w:p>
    <w:p>
      <w:pPr>
        <w:adjustRightInd w:val="0"/>
        <w:snapToGrid w:val="0"/>
        <w:spacing w:line="440" w:lineRule="exact"/>
        <w:ind w:firstLine="590" w:firstLineChars="196"/>
        <w:rPr>
          <w:rFonts w:ascii="仿宋" w:hAnsi="仿宋" w:eastAsia="仿宋" w:cs="仿宋"/>
          <w:b/>
          <w:bCs/>
          <w:sz w:val="30"/>
          <w:szCs w:val="30"/>
        </w:rPr>
      </w:pPr>
      <w:r>
        <w:rPr>
          <w:rFonts w:ascii="仿宋" w:hAnsi="仿宋" w:eastAsia="仿宋" w:cs="仿宋"/>
          <w:b/>
          <w:bCs/>
          <w:sz w:val="30"/>
          <w:szCs w:val="30"/>
        </w:rPr>
        <w:t>3.</w:t>
      </w:r>
      <w:r>
        <w:rPr>
          <w:rFonts w:hint="eastAsia" w:ascii="仿宋" w:hAnsi="仿宋" w:eastAsia="仿宋" w:cs="仿宋"/>
          <w:b/>
          <w:bCs/>
          <w:sz w:val="30"/>
          <w:szCs w:val="30"/>
        </w:rPr>
        <w:t>评标</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招标人组建评标委员会完成全部课题评标工作。</w:t>
      </w:r>
    </w:p>
    <w:p>
      <w:pPr>
        <w:adjustRightInd w:val="0"/>
        <w:snapToGrid w:val="0"/>
        <w:spacing w:line="440" w:lineRule="exact"/>
        <w:ind w:firstLine="590" w:firstLineChars="196"/>
        <w:rPr>
          <w:rFonts w:ascii="仿宋" w:hAnsi="仿宋" w:eastAsia="仿宋"/>
          <w:sz w:val="30"/>
          <w:szCs w:val="30"/>
        </w:rPr>
      </w:pPr>
      <w:r>
        <w:rPr>
          <w:rFonts w:ascii="仿宋" w:hAnsi="仿宋" w:eastAsia="仿宋" w:cs="仿宋"/>
          <w:b/>
          <w:bCs/>
          <w:sz w:val="30"/>
          <w:szCs w:val="30"/>
        </w:rPr>
        <w:t>4.</w:t>
      </w:r>
      <w:r>
        <w:rPr>
          <w:rFonts w:hint="eastAsia" w:ascii="仿宋" w:hAnsi="仿宋" w:eastAsia="仿宋" w:cs="仿宋"/>
          <w:b/>
          <w:bCs/>
          <w:sz w:val="30"/>
          <w:szCs w:val="30"/>
        </w:rPr>
        <w:t>定标</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招标人将根据评标委员会提交的评标报告和排序确定课题中标人。每个课题确定一个中标人。招标人有权根据研究内容调整中标人所投课题的课题类型和经费预算额度。</w:t>
      </w:r>
    </w:p>
    <w:p>
      <w:pPr>
        <w:adjustRightInd w:val="0"/>
        <w:snapToGrid w:val="0"/>
        <w:spacing w:line="440" w:lineRule="exact"/>
        <w:ind w:firstLine="590" w:firstLineChars="196"/>
        <w:rPr>
          <w:rFonts w:ascii="仿宋" w:hAnsi="仿宋" w:eastAsia="仿宋"/>
          <w:sz w:val="30"/>
          <w:szCs w:val="30"/>
        </w:rPr>
      </w:pPr>
      <w:r>
        <w:rPr>
          <w:rFonts w:ascii="仿宋" w:hAnsi="仿宋" w:eastAsia="仿宋" w:cs="仿宋"/>
          <w:b/>
          <w:bCs/>
          <w:sz w:val="30"/>
          <w:szCs w:val="30"/>
        </w:rPr>
        <w:t>5.</w:t>
      </w:r>
      <w:r>
        <w:rPr>
          <w:rFonts w:hint="eastAsia" w:ascii="仿宋" w:hAnsi="仿宋" w:eastAsia="仿宋" w:cs="仿宋"/>
          <w:b/>
          <w:bCs/>
          <w:sz w:val="30"/>
          <w:szCs w:val="30"/>
        </w:rPr>
        <w:t>通知</w:t>
      </w:r>
    </w:p>
    <w:p>
      <w:pPr>
        <w:adjustRightInd w:val="0"/>
        <w:snapToGrid w:val="0"/>
        <w:spacing w:line="440" w:lineRule="exact"/>
        <w:ind w:firstLine="450" w:firstLineChars="150"/>
        <w:rPr>
          <w:rFonts w:ascii="仿宋" w:hAnsi="仿宋" w:eastAsia="仿宋"/>
          <w:sz w:val="30"/>
          <w:szCs w:val="30"/>
        </w:rPr>
      </w:pPr>
      <w:r>
        <w:rPr>
          <w:rFonts w:hint="eastAsia" w:ascii="仿宋" w:hAnsi="仿宋" w:eastAsia="仿宋" w:cs="仿宋"/>
          <w:sz w:val="30"/>
          <w:szCs w:val="30"/>
        </w:rPr>
        <w:t>根据定标结果通知中标人。同时将中标结果在西藏文化传承发展协同创新中心网站发布，向社会公示。</w:t>
      </w:r>
    </w:p>
    <w:p>
      <w:pPr>
        <w:adjustRightInd w:val="0"/>
        <w:snapToGrid w:val="0"/>
        <w:spacing w:line="440" w:lineRule="exact"/>
        <w:ind w:firstLine="590" w:firstLineChars="196"/>
        <w:rPr>
          <w:rFonts w:ascii="仿宋" w:hAnsi="仿宋" w:eastAsia="仿宋"/>
          <w:sz w:val="30"/>
          <w:szCs w:val="30"/>
        </w:rPr>
      </w:pPr>
      <w:r>
        <w:rPr>
          <w:rFonts w:ascii="仿宋" w:hAnsi="仿宋" w:eastAsia="仿宋" w:cs="仿宋"/>
          <w:b/>
          <w:bCs/>
          <w:sz w:val="30"/>
          <w:szCs w:val="30"/>
        </w:rPr>
        <w:t>6.</w:t>
      </w:r>
      <w:r>
        <w:rPr>
          <w:rFonts w:hint="eastAsia" w:ascii="仿宋" w:hAnsi="仿宋" w:eastAsia="仿宋" w:cs="仿宋"/>
          <w:b/>
          <w:bCs/>
          <w:sz w:val="30"/>
          <w:szCs w:val="30"/>
        </w:rPr>
        <w:t>签订合同</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中标人与招标人指定代表签订《西藏文化传承发展协同创新中心招标课题研究合同》。</w:t>
      </w:r>
    </w:p>
    <w:p>
      <w:pPr>
        <w:adjustRightInd w:val="0"/>
        <w:snapToGrid w:val="0"/>
        <w:spacing w:line="440" w:lineRule="exact"/>
        <w:ind w:firstLine="600" w:firstLineChars="200"/>
        <w:rPr>
          <w:rFonts w:ascii="黑体" w:hAnsi="黑体" w:eastAsia="黑体" w:cs="仿宋"/>
          <w:bCs/>
          <w:sz w:val="30"/>
          <w:szCs w:val="30"/>
        </w:rPr>
      </w:pPr>
      <w:r>
        <w:rPr>
          <w:rFonts w:hint="eastAsia" w:ascii="黑体" w:hAnsi="黑体" w:eastAsia="黑体" w:cs="仿宋"/>
          <w:bCs/>
          <w:sz w:val="30"/>
          <w:szCs w:val="30"/>
        </w:rPr>
        <w:t>六、对中标人和中标课题的管理</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招标人指定代表全程监督检查与中标人签订的《西藏文化传承发展协同创新中心招标课题研究合同》的执行情况。</w:t>
      </w:r>
    </w:p>
    <w:p>
      <w:pPr>
        <w:adjustRightInd w:val="0"/>
        <w:snapToGrid w:val="0"/>
        <w:spacing w:line="440" w:lineRule="exact"/>
        <w:ind w:firstLine="600" w:firstLineChars="200"/>
        <w:rPr>
          <w:rFonts w:ascii="黑体" w:hAnsi="黑体" w:eastAsia="黑体"/>
          <w:bCs/>
          <w:sz w:val="30"/>
          <w:szCs w:val="30"/>
        </w:rPr>
      </w:pPr>
      <w:r>
        <w:rPr>
          <w:rFonts w:hint="eastAsia" w:ascii="黑体" w:hAnsi="黑体" w:eastAsia="黑体" w:cs="仿宋"/>
          <w:bCs/>
          <w:sz w:val="30"/>
          <w:szCs w:val="30"/>
        </w:rPr>
        <w:t>七、课题研究成果要求</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课题研究中期成果主要为</w:t>
      </w:r>
      <w:r>
        <w:rPr>
          <w:rFonts w:hint="eastAsia" w:ascii="仿宋" w:hAnsi="仿宋" w:eastAsia="仿宋" w:cs="仿宋"/>
          <w:b/>
          <w:bCs/>
          <w:sz w:val="30"/>
          <w:szCs w:val="30"/>
        </w:rPr>
        <w:t>调研报告</w:t>
      </w:r>
      <w:r>
        <w:rPr>
          <w:rFonts w:hint="eastAsia" w:ascii="仿宋" w:hAnsi="仿宋" w:eastAsia="仿宋" w:cs="仿宋"/>
          <w:b/>
          <w:bCs/>
          <w:sz w:val="30"/>
          <w:szCs w:val="30"/>
          <w:lang w:eastAsia="zh-CN"/>
        </w:rPr>
        <w:t>（不少于</w:t>
      </w:r>
      <w:r>
        <w:rPr>
          <w:rFonts w:hint="eastAsia" w:ascii="仿宋" w:hAnsi="仿宋" w:eastAsia="仿宋" w:cs="仿宋"/>
          <w:b/>
          <w:bCs/>
          <w:sz w:val="30"/>
          <w:szCs w:val="30"/>
          <w:lang w:val="en-US" w:eastAsia="zh-CN"/>
        </w:rPr>
        <w:t>0.8万字</w:t>
      </w:r>
      <w:r>
        <w:rPr>
          <w:rFonts w:hint="eastAsia" w:ascii="仿宋" w:hAnsi="仿宋" w:eastAsia="仿宋" w:cs="仿宋"/>
          <w:b/>
          <w:bCs/>
          <w:sz w:val="30"/>
          <w:szCs w:val="30"/>
          <w:lang w:eastAsia="zh-CN"/>
        </w:rPr>
        <w:t>）</w:t>
      </w:r>
      <w:r>
        <w:rPr>
          <w:rFonts w:hint="eastAsia" w:ascii="仿宋" w:hAnsi="仿宋" w:eastAsia="仿宋" w:cs="仿宋"/>
          <w:sz w:val="30"/>
          <w:szCs w:val="30"/>
        </w:rPr>
        <w:t>，课题研究最终成果侧重</w:t>
      </w:r>
      <w:r>
        <w:rPr>
          <w:rFonts w:hint="eastAsia" w:ascii="仿宋" w:hAnsi="仿宋" w:eastAsia="仿宋" w:cs="仿宋"/>
          <w:b/>
          <w:bCs/>
          <w:sz w:val="30"/>
          <w:szCs w:val="30"/>
        </w:rPr>
        <w:t>成果</w:t>
      </w:r>
      <w:r>
        <w:rPr>
          <w:rFonts w:hint="eastAsia" w:ascii="仿宋" w:hAnsi="仿宋" w:eastAsia="仿宋" w:cs="仿宋"/>
          <w:b/>
          <w:bCs/>
          <w:sz w:val="30"/>
          <w:szCs w:val="30"/>
          <w:lang w:eastAsia="zh-CN"/>
        </w:rPr>
        <w:t>要报（每篇</w:t>
      </w:r>
      <w:r>
        <w:rPr>
          <w:rFonts w:hint="eastAsia" w:ascii="仿宋" w:hAnsi="仿宋" w:eastAsia="仿宋" w:cs="仿宋"/>
          <w:b/>
          <w:bCs/>
          <w:sz w:val="30"/>
          <w:szCs w:val="30"/>
          <w:lang w:val="en-US" w:eastAsia="zh-CN"/>
        </w:rPr>
        <w:t>0.3万字左右</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和</w:t>
      </w:r>
      <w:r>
        <w:rPr>
          <w:rFonts w:hint="eastAsia" w:ascii="仿宋" w:hAnsi="仿宋" w:eastAsia="仿宋" w:cs="仿宋"/>
          <w:b/>
          <w:bCs/>
          <w:sz w:val="30"/>
          <w:szCs w:val="30"/>
        </w:rPr>
        <w:t>研究报告</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一般课题</w:t>
      </w:r>
      <w:r>
        <w:rPr>
          <w:rFonts w:hint="eastAsia" w:ascii="仿宋" w:hAnsi="仿宋" w:eastAsia="仿宋" w:cs="仿宋"/>
          <w:b/>
          <w:bCs/>
          <w:sz w:val="30"/>
          <w:szCs w:val="30"/>
          <w:lang w:eastAsia="zh-CN"/>
        </w:rPr>
        <w:t>不少于</w:t>
      </w:r>
      <w:r>
        <w:rPr>
          <w:rFonts w:hint="eastAsia" w:ascii="仿宋" w:hAnsi="仿宋" w:eastAsia="仿宋" w:cs="仿宋"/>
          <w:b/>
          <w:bCs/>
          <w:sz w:val="30"/>
          <w:szCs w:val="30"/>
          <w:lang w:val="en-US" w:eastAsia="zh-CN"/>
        </w:rPr>
        <w:t>5万字，重点课题不少于10万字</w:t>
      </w:r>
      <w:r>
        <w:rPr>
          <w:rFonts w:hint="eastAsia" w:ascii="仿宋" w:hAnsi="仿宋" w:eastAsia="仿宋" w:cs="仿宋"/>
          <w:b/>
          <w:bCs/>
          <w:sz w:val="30"/>
          <w:szCs w:val="30"/>
          <w:lang w:eastAsia="zh-CN"/>
        </w:rPr>
        <w:t>）</w:t>
      </w:r>
      <w:r>
        <w:rPr>
          <w:rFonts w:hint="eastAsia" w:ascii="仿宋" w:hAnsi="仿宋" w:eastAsia="仿宋" w:cs="仿宋"/>
          <w:sz w:val="30"/>
          <w:szCs w:val="30"/>
        </w:rPr>
        <w:t>，重点课题至少提交</w:t>
      </w:r>
      <w:r>
        <w:rPr>
          <w:rFonts w:ascii="仿宋" w:hAnsi="仿宋" w:eastAsia="仿宋" w:cs="仿宋"/>
          <w:sz w:val="30"/>
          <w:szCs w:val="30"/>
        </w:rPr>
        <w:t>3</w:t>
      </w:r>
      <w:r>
        <w:rPr>
          <w:rFonts w:hint="eastAsia" w:ascii="仿宋" w:hAnsi="仿宋" w:eastAsia="仿宋" w:cs="仿宋"/>
          <w:sz w:val="30"/>
          <w:szCs w:val="30"/>
        </w:rPr>
        <w:t>份《成果要报》；一般课题至少提交</w:t>
      </w:r>
      <w:r>
        <w:rPr>
          <w:rFonts w:ascii="仿宋" w:hAnsi="仿宋" w:eastAsia="仿宋" w:cs="仿宋"/>
          <w:sz w:val="30"/>
          <w:szCs w:val="30"/>
        </w:rPr>
        <w:t>2</w:t>
      </w:r>
      <w:r>
        <w:rPr>
          <w:rFonts w:hint="eastAsia" w:ascii="仿宋" w:hAnsi="仿宋" w:eastAsia="仿宋" w:cs="仿宋"/>
          <w:sz w:val="30"/>
          <w:szCs w:val="30"/>
        </w:rPr>
        <w:t>份《成果要报》。</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阶段性成果公开发表时，必须署“本研究成果系西藏文化传承发展协同创新中心课题阶段性研究成果”字样。</w:t>
      </w:r>
    </w:p>
    <w:p>
      <w:pPr>
        <w:adjustRightInd w:val="0"/>
        <w:snapToGrid w:val="0"/>
        <w:spacing w:line="440" w:lineRule="exact"/>
        <w:ind w:firstLine="600" w:firstLineChars="200"/>
        <w:rPr>
          <w:rFonts w:ascii="黑体" w:hAnsi="黑体" w:eastAsia="黑体" w:cs="仿宋"/>
          <w:bCs/>
          <w:sz w:val="30"/>
          <w:szCs w:val="30"/>
        </w:rPr>
      </w:pPr>
      <w:r>
        <w:rPr>
          <w:rFonts w:hint="eastAsia" w:ascii="黑体" w:hAnsi="黑体" w:eastAsia="黑体" w:cs="仿宋"/>
          <w:bCs/>
          <w:sz w:val="30"/>
          <w:szCs w:val="30"/>
        </w:rPr>
        <w:t>八、课题研究的时间进度要求</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课题研究时间原则上不超过</w:t>
      </w:r>
      <w:r>
        <w:rPr>
          <w:rFonts w:ascii="仿宋" w:hAnsi="仿宋" w:eastAsia="仿宋" w:cs="仿宋"/>
          <w:sz w:val="30"/>
          <w:szCs w:val="30"/>
        </w:rPr>
        <w:t>1</w:t>
      </w:r>
      <w:r>
        <w:rPr>
          <w:rFonts w:hint="eastAsia" w:ascii="仿宋" w:hAnsi="仿宋" w:eastAsia="仿宋" w:cs="仿宋"/>
          <w:sz w:val="30"/>
          <w:szCs w:val="30"/>
        </w:rPr>
        <w:t>年，重点课题根据实际需要研究周期可以适当延长，具体以研究合同为准。中标人应于规定时间前半个月完成中期成果和最终成果，提交招标人，由招标人组织评议审查。</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中标人根据评议审查结果对成果要报或研究报告进行修改和完善，在规定时间前向招标人提交全部研究成果，并通过鉴定验收。</w:t>
      </w:r>
    </w:p>
    <w:p>
      <w:pPr>
        <w:adjustRightInd w:val="0"/>
        <w:snapToGrid w:val="0"/>
        <w:spacing w:line="440" w:lineRule="exact"/>
        <w:ind w:firstLine="600" w:firstLineChars="200"/>
        <w:rPr>
          <w:rFonts w:ascii="黑体" w:hAnsi="黑体" w:eastAsia="黑体" w:cs="仿宋"/>
          <w:bCs/>
          <w:sz w:val="30"/>
          <w:szCs w:val="30"/>
        </w:rPr>
      </w:pPr>
      <w:r>
        <w:rPr>
          <w:rFonts w:hint="eastAsia" w:ascii="黑体" w:hAnsi="黑体" w:eastAsia="黑体" w:cs="仿宋"/>
          <w:bCs/>
          <w:sz w:val="30"/>
          <w:szCs w:val="30"/>
        </w:rPr>
        <w:t>九、课题研究经费</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课题研究经费，原则上重点课题</w:t>
      </w:r>
      <w:r>
        <w:rPr>
          <w:rFonts w:ascii="仿宋" w:hAnsi="仿宋" w:eastAsia="仿宋" w:cs="仿宋"/>
          <w:sz w:val="30"/>
          <w:szCs w:val="30"/>
        </w:rPr>
        <w:t>10-15</w:t>
      </w:r>
      <w:r>
        <w:rPr>
          <w:rFonts w:hint="eastAsia" w:ascii="仿宋" w:hAnsi="仿宋" w:eastAsia="仿宋" w:cs="仿宋"/>
          <w:sz w:val="30"/>
          <w:szCs w:val="30"/>
        </w:rPr>
        <w:t>万元，一般课题3</w:t>
      </w:r>
      <w:r>
        <w:rPr>
          <w:rFonts w:ascii="仿宋" w:hAnsi="仿宋" w:eastAsia="仿宋" w:cs="仿宋"/>
          <w:sz w:val="30"/>
          <w:szCs w:val="30"/>
        </w:rPr>
        <w:t>-10</w:t>
      </w:r>
      <w:r>
        <w:rPr>
          <w:rFonts w:hint="eastAsia" w:ascii="仿宋" w:hAnsi="仿宋" w:eastAsia="仿宋" w:cs="仿宋"/>
          <w:sz w:val="30"/>
          <w:szCs w:val="30"/>
        </w:rPr>
        <w:t>万元，具体金额将根据课题研究内容由评审专家、管委会及财务人员审核确定。具体金额和支付方式在双方签订的研究合同书中约定。</w:t>
      </w:r>
    </w:p>
    <w:p>
      <w:pPr>
        <w:adjustRightInd w:val="0"/>
        <w:snapToGrid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中期成果和初步研究报告未通过评议审查，或正式研究报告未通过鉴定验收的，该课题进度款不予拨付。</w:t>
      </w:r>
    </w:p>
    <w:p>
      <w:pPr>
        <w:adjustRightInd w:val="0"/>
        <w:snapToGrid w:val="0"/>
        <w:spacing w:line="440" w:lineRule="exact"/>
        <w:ind w:firstLine="600" w:firstLineChars="200"/>
        <w:rPr>
          <w:rFonts w:hint="eastAsia" w:ascii="黑体" w:hAnsi="黑体" w:eastAsia="黑体" w:cs="仿宋"/>
          <w:bCs/>
          <w:sz w:val="30"/>
          <w:szCs w:val="30"/>
          <w:lang w:val="en-US" w:eastAsia="zh-CN"/>
        </w:rPr>
      </w:pPr>
      <w:r>
        <w:rPr>
          <w:rFonts w:hint="eastAsia" w:ascii="黑体" w:hAnsi="黑体" w:eastAsia="黑体" w:cs="仿宋"/>
          <w:bCs/>
          <w:sz w:val="30"/>
          <w:szCs w:val="30"/>
          <w:lang w:val="en-US" w:eastAsia="zh-CN"/>
        </w:rPr>
        <w:t>十、课题间接费用绩效</w:t>
      </w:r>
    </w:p>
    <w:p>
      <w:pPr>
        <w:adjustRightInd w:val="0"/>
        <w:snapToGrid w:val="0"/>
        <w:spacing w:line="440" w:lineRule="exact"/>
        <w:ind w:firstLine="600" w:firstLineChars="200"/>
        <w:rPr>
          <w:rFonts w:hint="eastAsia" w:ascii="仿宋" w:hAnsi="仿宋" w:eastAsia="仿宋" w:cs="仿宋"/>
          <w:sz w:val="30"/>
          <w:szCs w:val="30"/>
          <w:lang w:eastAsia="zh-CN"/>
        </w:rPr>
      </w:pPr>
      <w:bookmarkStart w:id="0" w:name="_GoBack"/>
      <w:r>
        <w:rPr>
          <w:rFonts w:hint="eastAsia" w:ascii="仿宋" w:hAnsi="仿宋" w:eastAsia="仿宋" w:cs="仿宋"/>
          <w:sz w:val="30"/>
          <w:szCs w:val="30"/>
          <w:lang w:eastAsia="zh-CN"/>
        </w:rPr>
        <w:t>课题间接费用绩效预算与申请严格按照《西藏民族大学关于印发科研间接经费管理办法（试行）的通知》（藏民大发〔2017〕</w:t>
      </w:r>
      <w:r>
        <w:rPr>
          <w:rFonts w:hint="eastAsia" w:ascii="仿宋" w:hAnsi="仿宋" w:eastAsia="仿宋" w:cs="仿宋"/>
          <w:sz w:val="30"/>
          <w:szCs w:val="30"/>
          <w:lang w:val="en-US" w:eastAsia="zh-CN"/>
        </w:rPr>
        <w:t>78</w:t>
      </w:r>
      <w:r>
        <w:rPr>
          <w:rFonts w:hint="eastAsia" w:ascii="仿宋" w:hAnsi="仿宋" w:eastAsia="仿宋" w:cs="仿宋"/>
          <w:sz w:val="30"/>
          <w:szCs w:val="30"/>
          <w:lang w:eastAsia="zh-CN"/>
        </w:rPr>
        <w:t>号）执行</w:t>
      </w:r>
      <w:r>
        <w:rPr>
          <w:rFonts w:hint="eastAsia" w:ascii="仿宋" w:hAnsi="仿宋" w:eastAsia="仿宋" w:cs="仿宋"/>
          <w:sz w:val="30"/>
          <w:szCs w:val="30"/>
          <w:lang w:val="en-US" w:eastAsia="zh-CN"/>
        </w:rPr>
        <w:t>。</w:t>
      </w:r>
    </w:p>
    <w:bookmarkEnd w:id="0"/>
    <w:p>
      <w:pPr>
        <w:adjustRightInd w:val="0"/>
        <w:snapToGrid w:val="0"/>
        <w:spacing w:line="440" w:lineRule="exact"/>
        <w:rPr>
          <w:rFonts w:hint="eastAsia" w:ascii="仿宋" w:hAnsi="仿宋" w:eastAsia="仿宋" w:cs="仿宋"/>
          <w:sz w:val="30"/>
          <w:szCs w:val="30"/>
        </w:rPr>
      </w:pP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 xml:space="preserve">联系人：张传庆  王新  </w:t>
      </w:r>
    </w:p>
    <w:p>
      <w:pPr>
        <w:adjustRightInd w:val="0"/>
        <w:snapToGrid w:val="0"/>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联系电话：</w:t>
      </w:r>
      <w:r>
        <w:rPr>
          <w:rFonts w:ascii="仿宋" w:hAnsi="仿宋" w:eastAsia="仿宋" w:cs="仿宋"/>
          <w:sz w:val="30"/>
          <w:szCs w:val="30"/>
        </w:rPr>
        <w:t xml:space="preserve">029-33755894   </w:t>
      </w:r>
      <w:r>
        <w:rPr>
          <w:rFonts w:hint="eastAsia" w:ascii="仿宋" w:hAnsi="仿宋" w:eastAsia="仿宋" w:cs="仿宋"/>
          <w:sz w:val="30"/>
          <w:szCs w:val="30"/>
        </w:rPr>
        <w:t>传真：</w:t>
      </w:r>
      <w:r>
        <w:rPr>
          <w:rFonts w:ascii="仿宋" w:hAnsi="仿宋" w:eastAsia="仿宋" w:cs="仿宋"/>
          <w:sz w:val="30"/>
          <w:szCs w:val="30"/>
        </w:rPr>
        <w:t>029-33755894</w:t>
      </w:r>
    </w:p>
    <w:p>
      <w:pPr>
        <w:adjustRightInd w:val="0"/>
        <w:snapToGrid w:val="0"/>
        <w:spacing w:line="440" w:lineRule="exact"/>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sz w:val="30"/>
          <w:szCs w:val="30"/>
          <w:lang w:val="en-US" w:eastAsia="zh-CN"/>
        </w:rPr>
        <w:t>电子邮箱：</w:t>
      </w:r>
      <w:r>
        <w:rPr>
          <w:rFonts w:hint="eastAsia" w:ascii="仿宋" w:hAnsi="仿宋" w:eastAsia="仿宋" w:cs="仿宋"/>
          <w:color w:val="auto"/>
          <w:sz w:val="30"/>
          <w:szCs w:val="30"/>
          <w:u w:val="none"/>
        </w:rPr>
        <w:fldChar w:fldCharType="begin"/>
      </w:r>
      <w:r>
        <w:rPr>
          <w:rFonts w:hint="eastAsia" w:ascii="仿宋" w:hAnsi="仿宋" w:eastAsia="仿宋" w:cs="仿宋"/>
          <w:color w:val="auto"/>
          <w:sz w:val="30"/>
          <w:szCs w:val="30"/>
          <w:u w:val="none"/>
        </w:rPr>
        <w:instrText xml:space="preserve"> HYPERLINK "mailto:xzmyxietong@sina.com" </w:instrText>
      </w:r>
      <w:r>
        <w:rPr>
          <w:rFonts w:hint="eastAsia" w:ascii="仿宋" w:hAnsi="仿宋" w:eastAsia="仿宋" w:cs="仿宋"/>
          <w:color w:val="auto"/>
          <w:sz w:val="30"/>
          <w:szCs w:val="30"/>
          <w:u w:val="none"/>
        </w:rPr>
        <w:fldChar w:fldCharType="separate"/>
      </w:r>
      <w:r>
        <w:rPr>
          <w:rStyle w:val="6"/>
          <w:rFonts w:hint="eastAsia" w:ascii="仿宋" w:hAnsi="仿宋" w:eastAsia="仿宋" w:cs="仿宋"/>
          <w:color w:val="auto"/>
          <w:sz w:val="30"/>
          <w:szCs w:val="30"/>
          <w:u w:val="none"/>
        </w:rPr>
        <w:t>xzmyxietong@sina.com</w:t>
      </w:r>
      <w:r>
        <w:rPr>
          <w:rFonts w:hint="eastAsia" w:ascii="仿宋" w:hAnsi="仿宋" w:eastAsia="仿宋" w:cs="仿宋"/>
          <w:color w:val="auto"/>
          <w:sz w:val="30"/>
          <w:szCs w:val="30"/>
          <w:u w:val="none"/>
        </w:rPr>
        <w:fldChar w:fldCharType="end"/>
      </w:r>
      <w:r>
        <w:rPr>
          <w:rFonts w:hint="eastAsia" w:ascii="仿宋" w:hAnsi="仿宋" w:eastAsia="仿宋" w:cs="仿宋"/>
          <w:color w:val="auto"/>
          <w:sz w:val="30"/>
          <w:szCs w:val="30"/>
          <w:u w:val="none"/>
          <w:lang w:val="en-US" w:eastAsia="zh-CN"/>
        </w:rPr>
        <w:t xml:space="preserve"> </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地址：陕西省咸阳市文汇东路</w:t>
      </w:r>
      <w:r>
        <w:rPr>
          <w:rFonts w:ascii="仿宋" w:hAnsi="仿宋" w:eastAsia="仿宋" w:cs="仿宋"/>
          <w:sz w:val="30"/>
          <w:szCs w:val="30"/>
        </w:rPr>
        <w:t>6</w:t>
      </w:r>
      <w:r>
        <w:rPr>
          <w:rFonts w:hint="eastAsia" w:ascii="仿宋" w:hAnsi="仿宋" w:eastAsia="仿宋" w:cs="仿宋"/>
          <w:sz w:val="30"/>
          <w:szCs w:val="30"/>
        </w:rPr>
        <w:t>号西藏民族大学社科楼</w:t>
      </w:r>
    </w:p>
    <w:p>
      <w:pPr>
        <w:adjustRightInd w:val="0"/>
        <w:snapToGrid w:val="0"/>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邮编：</w:t>
      </w:r>
      <w:r>
        <w:rPr>
          <w:rFonts w:ascii="仿宋" w:hAnsi="仿宋" w:eastAsia="仿宋" w:cs="仿宋"/>
          <w:sz w:val="30"/>
          <w:szCs w:val="30"/>
        </w:rPr>
        <w:t>712082</w:t>
      </w:r>
    </w:p>
    <w:p>
      <w:pPr>
        <w:adjustRightInd w:val="0"/>
        <w:snapToGrid w:val="0"/>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附件：</w:t>
      </w:r>
    </w:p>
    <w:p>
      <w:pPr>
        <w:adjustRightInd w:val="0"/>
        <w:snapToGrid w:val="0"/>
        <w:spacing w:line="440" w:lineRule="exact"/>
        <w:ind w:firstLine="600" w:firstLineChars="200"/>
        <w:rPr>
          <w:rFonts w:ascii="仿宋" w:hAnsi="仿宋" w:eastAsia="仿宋"/>
          <w:sz w:val="30"/>
          <w:szCs w:val="30"/>
        </w:rPr>
      </w:pPr>
      <w:r>
        <w:rPr>
          <w:rFonts w:hint="eastAsia" w:ascii="仿宋" w:hAnsi="仿宋" w:eastAsia="仿宋" w:cs="仿宋"/>
          <w:sz w:val="30"/>
          <w:szCs w:val="30"/>
        </w:rPr>
        <w:t>1.西藏文化传承发展协同创新中心201</w:t>
      </w:r>
      <w:r>
        <w:rPr>
          <w:rFonts w:hint="eastAsia" w:ascii="仿宋" w:hAnsi="仿宋" w:eastAsia="仿宋" w:cs="仿宋"/>
          <w:sz w:val="30"/>
          <w:szCs w:val="30"/>
          <w:lang w:val="en-US" w:eastAsia="zh-CN"/>
        </w:rPr>
        <w:t>8</w:t>
      </w:r>
      <w:r>
        <w:rPr>
          <w:rFonts w:hint="eastAsia" w:ascii="仿宋" w:hAnsi="仿宋" w:eastAsia="仿宋" w:cs="仿宋"/>
          <w:sz w:val="30"/>
          <w:szCs w:val="30"/>
        </w:rPr>
        <w:t>年招标课题指南</w:t>
      </w:r>
    </w:p>
    <w:p>
      <w:pPr>
        <w:adjustRightInd w:val="0"/>
        <w:snapToGrid w:val="0"/>
        <w:spacing w:line="440" w:lineRule="exact"/>
        <w:ind w:firstLine="600" w:firstLineChars="200"/>
        <w:rPr>
          <w:rFonts w:eastAsia="仿宋"/>
          <w:sz w:val="30"/>
          <w:szCs w:val="30"/>
        </w:rPr>
      </w:pPr>
      <w:r>
        <w:rPr>
          <w:rFonts w:hint="eastAsia" w:eastAsia="仿宋"/>
          <w:sz w:val="30"/>
          <w:szCs w:val="30"/>
        </w:rPr>
        <w:t>2.西藏文化传承发展协同创新中心招标课题申请书</w:t>
      </w:r>
    </w:p>
    <w:p>
      <w:pPr>
        <w:adjustRightInd w:val="0"/>
        <w:snapToGrid w:val="0"/>
        <w:spacing w:line="440" w:lineRule="exact"/>
        <w:rPr>
          <w:rFonts w:eastAsia="仿宋"/>
          <w:sz w:val="30"/>
          <w:szCs w:val="30"/>
        </w:rPr>
      </w:pPr>
      <w:r>
        <w:rPr>
          <w:rFonts w:hint="eastAsia" w:eastAsia="仿宋"/>
          <w:sz w:val="30"/>
          <w:szCs w:val="30"/>
        </w:rPr>
        <w:t xml:space="preserve">    3.西</w:t>
      </w:r>
      <w:r>
        <w:rPr>
          <w:rFonts w:hint="eastAsia" w:ascii="仿宋" w:hAnsi="仿宋" w:eastAsia="仿宋" w:cs="仿宋"/>
          <w:sz w:val="30"/>
          <w:szCs w:val="30"/>
        </w:rPr>
        <w:t>藏文化传承发展协同创新中心招标课题活页</w:t>
      </w:r>
    </w:p>
    <w:p>
      <w:pPr>
        <w:widowControl/>
        <w:shd w:val="clear" w:color="auto" w:fill="FFFFFF"/>
        <w:adjustRightInd w:val="0"/>
        <w:snapToGrid w:val="0"/>
        <w:spacing w:line="440" w:lineRule="exact"/>
        <w:jc w:val="center"/>
        <w:rPr>
          <w:rFonts w:hint="eastAsia" w:ascii="仿宋_GB2312" w:hAnsi="??" w:eastAsia="仿宋_GB2312" w:cs="宋体"/>
          <w:color w:val="333333"/>
          <w:kern w:val="0"/>
          <w:sz w:val="30"/>
          <w:szCs w:val="30"/>
        </w:rPr>
      </w:pPr>
      <w:r>
        <w:rPr>
          <w:rFonts w:hint="eastAsia" w:ascii="仿宋_GB2312" w:hAnsi="??" w:eastAsia="仿宋_GB2312" w:cs="宋体"/>
          <w:color w:val="333333"/>
          <w:kern w:val="0"/>
          <w:sz w:val="30"/>
          <w:szCs w:val="30"/>
        </w:rPr>
        <w:t xml:space="preserve">    </w:t>
      </w:r>
    </w:p>
    <w:p>
      <w:pPr>
        <w:widowControl/>
        <w:shd w:val="clear" w:color="auto" w:fill="FFFFFF"/>
        <w:adjustRightInd w:val="0"/>
        <w:snapToGrid w:val="0"/>
        <w:spacing w:line="440" w:lineRule="exact"/>
        <w:jc w:val="center"/>
        <w:rPr>
          <w:rFonts w:ascii="仿宋_GB2312" w:hAnsi="??" w:eastAsia="仿宋_GB2312" w:cs="宋体"/>
          <w:color w:val="333333"/>
          <w:kern w:val="0"/>
          <w:sz w:val="30"/>
          <w:szCs w:val="30"/>
        </w:rPr>
      </w:pPr>
      <w:r>
        <w:rPr>
          <w:rFonts w:hint="eastAsia" w:ascii="仿宋_GB2312" w:hAnsi="??" w:eastAsia="仿宋_GB2312" w:cs="宋体"/>
          <w:color w:val="333333"/>
          <w:kern w:val="0"/>
          <w:sz w:val="30"/>
          <w:szCs w:val="30"/>
        </w:rPr>
        <w:t xml:space="preserve">                  </w:t>
      </w:r>
    </w:p>
    <w:p>
      <w:pPr>
        <w:widowControl/>
        <w:shd w:val="clear" w:color="auto" w:fill="FFFFFF"/>
        <w:adjustRightInd w:val="0"/>
        <w:snapToGrid w:val="0"/>
        <w:spacing w:line="440" w:lineRule="exact"/>
        <w:jc w:val="center"/>
        <w:rPr>
          <w:rFonts w:ascii="仿宋_GB2312" w:hAnsi="仿宋" w:eastAsia="仿宋_GB2312" w:cs="宋体"/>
          <w:bCs/>
          <w:color w:val="3A3A3A"/>
          <w:kern w:val="0"/>
          <w:sz w:val="30"/>
          <w:szCs w:val="30"/>
        </w:rPr>
      </w:pPr>
      <w:r>
        <w:rPr>
          <w:rFonts w:hint="eastAsia" w:ascii="仿宋_GB2312" w:hAnsi="??" w:eastAsia="仿宋_GB2312" w:cs="宋体"/>
          <w:color w:val="333333"/>
          <w:kern w:val="0"/>
          <w:sz w:val="30"/>
          <w:szCs w:val="30"/>
        </w:rPr>
        <w:t xml:space="preserve">                     </w:t>
      </w:r>
      <w:r>
        <w:rPr>
          <w:rFonts w:hint="eastAsia" w:ascii="仿宋_GB2312" w:hAnsi="仿宋" w:eastAsia="仿宋_GB2312" w:cs="宋体"/>
          <w:bCs/>
          <w:color w:val="3A3A3A"/>
          <w:kern w:val="0"/>
          <w:sz w:val="30"/>
          <w:szCs w:val="30"/>
        </w:rPr>
        <w:t>西藏文化传承发展协同创新中心</w:t>
      </w:r>
    </w:p>
    <w:p>
      <w:pPr>
        <w:adjustRightInd w:val="0"/>
        <w:snapToGrid w:val="0"/>
        <w:spacing w:line="440" w:lineRule="exact"/>
        <w:jc w:val="center"/>
        <w:rPr>
          <w:rFonts w:hint="eastAsia" w:ascii="仿宋_GB2312" w:hAnsi="仿宋" w:eastAsia="仿宋_GB2312" w:cs="宋体"/>
          <w:bCs/>
          <w:color w:val="3A3A3A"/>
          <w:kern w:val="0"/>
          <w:sz w:val="30"/>
          <w:szCs w:val="30"/>
        </w:rPr>
      </w:pPr>
      <w:r>
        <w:rPr>
          <w:rFonts w:hint="eastAsia" w:ascii="仿宋_GB2312" w:hAnsi="仿宋" w:eastAsia="仿宋_GB2312" w:cs="宋体"/>
          <w:bCs/>
          <w:color w:val="3A3A3A"/>
          <w:kern w:val="0"/>
          <w:sz w:val="30"/>
          <w:szCs w:val="30"/>
        </w:rPr>
        <w:t xml:space="preserve">                     201</w:t>
      </w:r>
      <w:r>
        <w:rPr>
          <w:rFonts w:hint="eastAsia" w:ascii="仿宋_GB2312" w:hAnsi="仿宋" w:eastAsia="仿宋_GB2312" w:cs="宋体"/>
          <w:bCs/>
          <w:color w:val="3A3A3A"/>
          <w:kern w:val="0"/>
          <w:sz w:val="30"/>
          <w:szCs w:val="30"/>
          <w:lang w:val="en-US" w:eastAsia="zh-CN"/>
        </w:rPr>
        <w:t>8</w:t>
      </w:r>
      <w:r>
        <w:rPr>
          <w:rFonts w:hint="eastAsia" w:ascii="仿宋_GB2312" w:hAnsi="仿宋" w:eastAsia="仿宋_GB2312" w:cs="宋体"/>
          <w:bCs/>
          <w:color w:val="3A3A3A"/>
          <w:kern w:val="0"/>
          <w:sz w:val="30"/>
          <w:szCs w:val="30"/>
        </w:rPr>
        <w:t>年</w:t>
      </w:r>
      <w:r>
        <w:rPr>
          <w:rFonts w:hint="eastAsia" w:ascii="仿宋_GB2312" w:hAnsi="仿宋" w:eastAsia="仿宋_GB2312" w:cs="宋体"/>
          <w:bCs/>
          <w:color w:val="3A3A3A"/>
          <w:kern w:val="0"/>
          <w:sz w:val="30"/>
          <w:szCs w:val="30"/>
          <w:lang w:val="en-US" w:eastAsia="zh-CN"/>
        </w:rPr>
        <w:t>4</w:t>
      </w:r>
      <w:r>
        <w:rPr>
          <w:rFonts w:hint="eastAsia" w:ascii="仿宋_GB2312" w:hAnsi="仿宋" w:eastAsia="仿宋_GB2312" w:cs="宋体"/>
          <w:bCs/>
          <w:color w:val="3A3A3A"/>
          <w:kern w:val="0"/>
          <w:sz w:val="30"/>
          <w:szCs w:val="30"/>
        </w:rPr>
        <w:t>月</w:t>
      </w:r>
      <w:r>
        <w:rPr>
          <w:rFonts w:hint="eastAsia" w:ascii="仿宋_GB2312" w:hAnsi="仿宋" w:eastAsia="仿宋_GB2312" w:cs="宋体"/>
          <w:bCs/>
          <w:color w:val="3A3A3A"/>
          <w:kern w:val="0"/>
          <w:sz w:val="30"/>
          <w:szCs w:val="30"/>
          <w:lang w:val="en-US" w:eastAsia="zh-CN"/>
        </w:rPr>
        <w:t>13</w:t>
      </w:r>
      <w:r>
        <w:rPr>
          <w:rFonts w:hint="eastAsia" w:ascii="仿宋_GB2312" w:hAnsi="仿宋" w:eastAsia="仿宋_GB2312" w:cs="宋体"/>
          <w:bCs/>
          <w:color w:val="3A3A3A"/>
          <w:kern w:val="0"/>
          <w:sz w:val="30"/>
          <w:szCs w:val="30"/>
        </w:rPr>
        <w:t>日</w:t>
      </w: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adjustRightInd w:val="0"/>
        <w:snapToGrid w:val="0"/>
        <w:spacing w:line="440" w:lineRule="exact"/>
        <w:jc w:val="center"/>
        <w:rPr>
          <w:rFonts w:hint="eastAsia" w:ascii="仿宋_GB2312" w:hAnsi="仿宋" w:eastAsia="仿宋_GB2312" w:cs="宋体"/>
          <w:bCs/>
          <w:color w:val="3A3A3A"/>
          <w:kern w:val="0"/>
          <w:sz w:val="30"/>
          <w:szCs w:val="30"/>
        </w:rPr>
      </w:pPr>
    </w:p>
    <w:p>
      <w:pPr>
        <w:spacing w:line="440" w:lineRule="exact"/>
        <w:rPr>
          <w:b/>
          <w:bCs/>
          <w:sz w:val="30"/>
          <w:szCs w:val="30"/>
        </w:rPr>
      </w:pPr>
      <w:r>
        <w:rPr>
          <w:rFonts w:hint="eastAsia" w:ascii="仿宋_GB2312" w:hAnsi="仿宋" w:eastAsia="仿宋_GB2312" w:cs="宋体"/>
          <w:bCs/>
          <w:color w:val="3A3A3A"/>
          <w:kern w:val="0"/>
          <w:sz w:val="30"/>
          <w:szCs w:val="30"/>
        </w:rPr>
        <w:t xml:space="preserve">                      </w:t>
      </w:r>
    </w:p>
    <w:p>
      <w:pPr>
        <w:pBdr>
          <w:top w:val="single" w:color="auto" w:sz="6" w:space="1"/>
          <w:bottom w:val="single" w:color="auto" w:sz="6" w:space="1"/>
        </w:pBdr>
        <w:spacing w:line="440" w:lineRule="exact"/>
        <w:rPr>
          <w:rFonts w:ascii="仿宋_GB2312" w:eastAsia="仿宋_GB2312"/>
          <w:sz w:val="30"/>
          <w:szCs w:val="30"/>
        </w:rPr>
      </w:pPr>
      <w:r>
        <w:rPr>
          <w:rFonts w:hint="eastAsia" w:ascii="仿宋_GB2312" w:eastAsia="仿宋_GB2312"/>
          <w:sz w:val="30"/>
          <w:szCs w:val="30"/>
        </w:rPr>
        <w:t>西藏文化传承发展协同创新中心管委会  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13</w:t>
      </w:r>
      <w:r>
        <w:rPr>
          <w:rFonts w:hint="eastAsia" w:ascii="仿宋_GB2312" w:eastAsia="仿宋_GB2312"/>
          <w:sz w:val="30"/>
          <w:szCs w:val="30"/>
        </w:rPr>
        <w:t>日印发</w:t>
      </w:r>
    </w:p>
    <w:p>
      <w:pPr>
        <w:widowControl/>
        <w:shd w:val="clear" w:color="auto" w:fill="FFFFFF"/>
        <w:spacing w:line="440" w:lineRule="exact"/>
        <w:jc w:val="center"/>
        <w:outlineLvl w:val="0"/>
        <w:rPr>
          <w:rFonts w:ascii="仿宋_GB2312" w:eastAsia="仿宋_GB2312"/>
          <w:sz w:val="30"/>
          <w:szCs w:val="30"/>
        </w:rPr>
      </w:pPr>
      <w:r>
        <w:rPr>
          <w:rFonts w:hint="eastAsia"/>
          <w:sz w:val="30"/>
          <w:szCs w:val="30"/>
        </w:rPr>
        <w:t xml:space="preserve">                                </w:t>
      </w:r>
      <w:r>
        <w:rPr>
          <w:rFonts w:hint="eastAsia" w:ascii="仿宋_GB2312" w:eastAsia="仿宋_GB2312"/>
          <w:sz w:val="30"/>
          <w:szCs w:val="30"/>
        </w:rPr>
        <w:t>（共印50份）</w:t>
      </w:r>
      <w:r>
        <w:rPr>
          <w:rFonts w:hint="eastAsia"/>
          <w:sz w:val="30"/>
          <w:szCs w:val="30"/>
        </w:rPr>
        <w:t xml:space="preserve">                                    </w:t>
      </w:r>
      <w:r>
        <w:rPr>
          <w:rFonts w:hint="eastAsia" w:ascii="仿宋_GB2312" w:eastAsia="仿宋_GB2312"/>
          <w:sz w:val="30"/>
          <w:szCs w:val="3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6D6F"/>
    <w:rsid w:val="00014F8E"/>
    <w:rsid w:val="00027717"/>
    <w:rsid w:val="000520AB"/>
    <w:rsid w:val="000531FF"/>
    <w:rsid w:val="000544F6"/>
    <w:rsid w:val="00054808"/>
    <w:rsid w:val="000719FD"/>
    <w:rsid w:val="000C0000"/>
    <w:rsid w:val="000C64E6"/>
    <w:rsid w:val="000D0DDA"/>
    <w:rsid w:val="000D35A9"/>
    <w:rsid w:val="000E79EC"/>
    <w:rsid w:val="000F6C25"/>
    <w:rsid w:val="00112EE8"/>
    <w:rsid w:val="00117183"/>
    <w:rsid w:val="00143B50"/>
    <w:rsid w:val="00156F6E"/>
    <w:rsid w:val="00157B44"/>
    <w:rsid w:val="00165163"/>
    <w:rsid w:val="001B56BA"/>
    <w:rsid w:val="001C4635"/>
    <w:rsid w:val="001D3A4B"/>
    <w:rsid w:val="001E0FE1"/>
    <w:rsid w:val="001E7186"/>
    <w:rsid w:val="001F3102"/>
    <w:rsid w:val="00206C6F"/>
    <w:rsid w:val="00225CF8"/>
    <w:rsid w:val="00237A73"/>
    <w:rsid w:val="002469AE"/>
    <w:rsid w:val="002658DA"/>
    <w:rsid w:val="0029558B"/>
    <w:rsid w:val="002B0990"/>
    <w:rsid w:val="002E56A6"/>
    <w:rsid w:val="002F2F06"/>
    <w:rsid w:val="002F79BB"/>
    <w:rsid w:val="00342D38"/>
    <w:rsid w:val="0035402B"/>
    <w:rsid w:val="00374028"/>
    <w:rsid w:val="003858E3"/>
    <w:rsid w:val="00395123"/>
    <w:rsid w:val="00395911"/>
    <w:rsid w:val="00395CFF"/>
    <w:rsid w:val="003A5CF5"/>
    <w:rsid w:val="003C0D23"/>
    <w:rsid w:val="003C3366"/>
    <w:rsid w:val="003F5587"/>
    <w:rsid w:val="0040085C"/>
    <w:rsid w:val="004025A6"/>
    <w:rsid w:val="004043D2"/>
    <w:rsid w:val="00404ABA"/>
    <w:rsid w:val="00414256"/>
    <w:rsid w:val="00422727"/>
    <w:rsid w:val="00436269"/>
    <w:rsid w:val="00472323"/>
    <w:rsid w:val="00494434"/>
    <w:rsid w:val="004B1C7A"/>
    <w:rsid w:val="004B5EF4"/>
    <w:rsid w:val="004C4D43"/>
    <w:rsid w:val="004D29AD"/>
    <w:rsid w:val="004E1018"/>
    <w:rsid w:val="004E3F9C"/>
    <w:rsid w:val="004E5233"/>
    <w:rsid w:val="00515729"/>
    <w:rsid w:val="005162D1"/>
    <w:rsid w:val="0052183D"/>
    <w:rsid w:val="0052301E"/>
    <w:rsid w:val="00537036"/>
    <w:rsid w:val="00540766"/>
    <w:rsid w:val="005475A7"/>
    <w:rsid w:val="005614BC"/>
    <w:rsid w:val="00576039"/>
    <w:rsid w:val="0058329D"/>
    <w:rsid w:val="005832C5"/>
    <w:rsid w:val="00585CFA"/>
    <w:rsid w:val="005D1021"/>
    <w:rsid w:val="005E6D37"/>
    <w:rsid w:val="00623C18"/>
    <w:rsid w:val="0062420E"/>
    <w:rsid w:val="00641209"/>
    <w:rsid w:val="00654E1E"/>
    <w:rsid w:val="00686F21"/>
    <w:rsid w:val="006901A1"/>
    <w:rsid w:val="006A3A5A"/>
    <w:rsid w:val="006B6730"/>
    <w:rsid w:val="006D0B28"/>
    <w:rsid w:val="006D1D42"/>
    <w:rsid w:val="006E1CC2"/>
    <w:rsid w:val="006F0B85"/>
    <w:rsid w:val="00723683"/>
    <w:rsid w:val="00725D34"/>
    <w:rsid w:val="007273BF"/>
    <w:rsid w:val="00727F96"/>
    <w:rsid w:val="007420AD"/>
    <w:rsid w:val="0075791A"/>
    <w:rsid w:val="007579EE"/>
    <w:rsid w:val="007629A5"/>
    <w:rsid w:val="007A4475"/>
    <w:rsid w:val="007A5C5F"/>
    <w:rsid w:val="007B0A38"/>
    <w:rsid w:val="007D1477"/>
    <w:rsid w:val="007E0239"/>
    <w:rsid w:val="007E32E5"/>
    <w:rsid w:val="00810A4A"/>
    <w:rsid w:val="00813827"/>
    <w:rsid w:val="00821650"/>
    <w:rsid w:val="008266FB"/>
    <w:rsid w:val="0082717D"/>
    <w:rsid w:val="00843EB5"/>
    <w:rsid w:val="008621D8"/>
    <w:rsid w:val="008667AB"/>
    <w:rsid w:val="00874D36"/>
    <w:rsid w:val="00876564"/>
    <w:rsid w:val="00887A8F"/>
    <w:rsid w:val="008B21C3"/>
    <w:rsid w:val="008B5CEB"/>
    <w:rsid w:val="008B6E5D"/>
    <w:rsid w:val="008C1BA5"/>
    <w:rsid w:val="008D66D6"/>
    <w:rsid w:val="0091440C"/>
    <w:rsid w:val="00915A99"/>
    <w:rsid w:val="00925969"/>
    <w:rsid w:val="00951FDD"/>
    <w:rsid w:val="009529E9"/>
    <w:rsid w:val="00953530"/>
    <w:rsid w:val="009539D5"/>
    <w:rsid w:val="009617A1"/>
    <w:rsid w:val="009775EB"/>
    <w:rsid w:val="00982811"/>
    <w:rsid w:val="009C3EFF"/>
    <w:rsid w:val="009C5EC7"/>
    <w:rsid w:val="009D28E7"/>
    <w:rsid w:val="009D49EB"/>
    <w:rsid w:val="009E5A63"/>
    <w:rsid w:val="009E5DEE"/>
    <w:rsid w:val="00A001F4"/>
    <w:rsid w:val="00A00A36"/>
    <w:rsid w:val="00A13442"/>
    <w:rsid w:val="00A151C8"/>
    <w:rsid w:val="00A1527B"/>
    <w:rsid w:val="00A158FA"/>
    <w:rsid w:val="00A64740"/>
    <w:rsid w:val="00A85503"/>
    <w:rsid w:val="00A97110"/>
    <w:rsid w:val="00AA10F3"/>
    <w:rsid w:val="00AC3A4E"/>
    <w:rsid w:val="00AD61EB"/>
    <w:rsid w:val="00AF3AC4"/>
    <w:rsid w:val="00B00350"/>
    <w:rsid w:val="00B01871"/>
    <w:rsid w:val="00B04AEC"/>
    <w:rsid w:val="00B135AF"/>
    <w:rsid w:val="00B3401E"/>
    <w:rsid w:val="00B535D2"/>
    <w:rsid w:val="00B66868"/>
    <w:rsid w:val="00B7561B"/>
    <w:rsid w:val="00B837A9"/>
    <w:rsid w:val="00B83CFA"/>
    <w:rsid w:val="00B8466F"/>
    <w:rsid w:val="00BA241B"/>
    <w:rsid w:val="00BA4E8D"/>
    <w:rsid w:val="00BC65E0"/>
    <w:rsid w:val="00BC779D"/>
    <w:rsid w:val="00BD1614"/>
    <w:rsid w:val="00BE39E4"/>
    <w:rsid w:val="00C324EF"/>
    <w:rsid w:val="00C6647D"/>
    <w:rsid w:val="00C70D03"/>
    <w:rsid w:val="00C95700"/>
    <w:rsid w:val="00C96CE2"/>
    <w:rsid w:val="00CB4B3E"/>
    <w:rsid w:val="00CC07E5"/>
    <w:rsid w:val="00CE0EA3"/>
    <w:rsid w:val="00D0292A"/>
    <w:rsid w:val="00D126BA"/>
    <w:rsid w:val="00D40C52"/>
    <w:rsid w:val="00D61099"/>
    <w:rsid w:val="00D65630"/>
    <w:rsid w:val="00DA3187"/>
    <w:rsid w:val="00DA6DD9"/>
    <w:rsid w:val="00DB4FE7"/>
    <w:rsid w:val="00E06FD6"/>
    <w:rsid w:val="00E12144"/>
    <w:rsid w:val="00E16FCD"/>
    <w:rsid w:val="00E230D8"/>
    <w:rsid w:val="00E32BC1"/>
    <w:rsid w:val="00E528D9"/>
    <w:rsid w:val="00E60BEC"/>
    <w:rsid w:val="00E7409C"/>
    <w:rsid w:val="00E801DE"/>
    <w:rsid w:val="00E84048"/>
    <w:rsid w:val="00E84655"/>
    <w:rsid w:val="00EC21C4"/>
    <w:rsid w:val="00ED13F9"/>
    <w:rsid w:val="00EF4EE1"/>
    <w:rsid w:val="00F01995"/>
    <w:rsid w:val="00F11E29"/>
    <w:rsid w:val="00F24681"/>
    <w:rsid w:val="00F25FF5"/>
    <w:rsid w:val="00F35DAC"/>
    <w:rsid w:val="00F63B9B"/>
    <w:rsid w:val="00F753FB"/>
    <w:rsid w:val="00F8444A"/>
    <w:rsid w:val="00F86D6F"/>
    <w:rsid w:val="00F91243"/>
    <w:rsid w:val="00FF1501"/>
    <w:rsid w:val="01710327"/>
    <w:rsid w:val="02F072A3"/>
    <w:rsid w:val="082C6DEF"/>
    <w:rsid w:val="0A164387"/>
    <w:rsid w:val="0EFA6189"/>
    <w:rsid w:val="0FB4731E"/>
    <w:rsid w:val="11EC3D3F"/>
    <w:rsid w:val="12711B7D"/>
    <w:rsid w:val="146E17CB"/>
    <w:rsid w:val="1516751F"/>
    <w:rsid w:val="156D7E14"/>
    <w:rsid w:val="185B3E84"/>
    <w:rsid w:val="1A7C1174"/>
    <w:rsid w:val="1D1B754B"/>
    <w:rsid w:val="1DA4566B"/>
    <w:rsid w:val="21FC4B16"/>
    <w:rsid w:val="23D64A21"/>
    <w:rsid w:val="240458F8"/>
    <w:rsid w:val="25FD695A"/>
    <w:rsid w:val="2A873A3D"/>
    <w:rsid w:val="2C8172E3"/>
    <w:rsid w:val="2F5F054C"/>
    <w:rsid w:val="2FA302D8"/>
    <w:rsid w:val="32EA02E6"/>
    <w:rsid w:val="386755EF"/>
    <w:rsid w:val="38A07F7A"/>
    <w:rsid w:val="3BA57EC6"/>
    <w:rsid w:val="3D3E1A17"/>
    <w:rsid w:val="3E256F1D"/>
    <w:rsid w:val="3FA43253"/>
    <w:rsid w:val="410C6367"/>
    <w:rsid w:val="425A7EC2"/>
    <w:rsid w:val="427F2346"/>
    <w:rsid w:val="45653EE7"/>
    <w:rsid w:val="45C14B5D"/>
    <w:rsid w:val="48B851DA"/>
    <w:rsid w:val="4DEA0EDC"/>
    <w:rsid w:val="52DA0AF7"/>
    <w:rsid w:val="53A27353"/>
    <w:rsid w:val="570753D0"/>
    <w:rsid w:val="57EF2402"/>
    <w:rsid w:val="5958466D"/>
    <w:rsid w:val="5B6F440B"/>
    <w:rsid w:val="5C0C42E2"/>
    <w:rsid w:val="5C8967F8"/>
    <w:rsid w:val="5CA80AF9"/>
    <w:rsid w:val="602932FF"/>
    <w:rsid w:val="608E39BD"/>
    <w:rsid w:val="62213F77"/>
    <w:rsid w:val="633278E9"/>
    <w:rsid w:val="68D248A5"/>
    <w:rsid w:val="690A3055"/>
    <w:rsid w:val="70E55D2C"/>
    <w:rsid w:val="74363888"/>
    <w:rsid w:val="74B374FD"/>
    <w:rsid w:val="774C6332"/>
    <w:rsid w:val="77974FBB"/>
    <w:rsid w:val="788A574C"/>
    <w:rsid w:val="7C331793"/>
    <w:rsid w:val="7D811899"/>
    <w:rsid w:val="7E7B2247"/>
    <w:rsid w:val="7EBB55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styleId="6">
    <w:name w:val="Hyperlink"/>
    <w:qFormat/>
    <w:uiPriority w:val="99"/>
    <w:rPr>
      <w:color w:val="0000FF"/>
      <w:u w:val="single"/>
    </w:rPr>
  </w:style>
  <w:style w:type="character" w:customStyle="1" w:styleId="8">
    <w:name w:val="页眉 Char"/>
    <w:link w:val="3"/>
    <w:semiHidden/>
    <w:qFormat/>
    <w:locked/>
    <w:uiPriority w:val="99"/>
    <w:rPr>
      <w:sz w:val="18"/>
      <w:szCs w:val="18"/>
    </w:rPr>
  </w:style>
  <w:style w:type="character" w:customStyle="1" w:styleId="9">
    <w:name w:val="页脚 Char"/>
    <w:link w:val="2"/>
    <w:semiHidden/>
    <w:qFormat/>
    <w:locked/>
    <w:uiPriority w:val="99"/>
    <w:rPr>
      <w:sz w:val="18"/>
      <w:szCs w:val="18"/>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387</Words>
  <Characters>2208</Characters>
  <Lines>18</Lines>
  <Paragraphs>5</Paragraphs>
  <TotalTime>15</TotalTime>
  <ScaleCrop>false</ScaleCrop>
  <LinksUpToDate>false</LinksUpToDate>
  <CharactersWithSpaces>2590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2015-05-15T03:13:00Z</dcterms:created>
  <dc:creator>11</dc:creator>
  <cp:lastModifiedBy>Administrator</cp:lastModifiedBy>
  <cp:lastPrinted>2015-06-10T12:15:00Z</cp:lastPrinted>
  <dcterms:modified xsi:type="dcterms:W3CDTF">2018-04-18T06:57:48Z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